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86B" w:rsidRPr="0054486B" w:rsidRDefault="0054486B" w:rsidP="0054486B">
      <w:pPr>
        <w:spacing w:after="0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486B">
        <w:rPr>
          <w:rFonts w:ascii="Times New Roman" w:eastAsia="Times New Roman" w:hAnsi="Times New Roman"/>
          <w:b/>
          <w:sz w:val="28"/>
          <w:szCs w:val="28"/>
          <w:lang w:eastAsia="ru-RU"/>
        </w:rPr>
        <w:t>ФИЛИАЛ ГОСУДАРСТВЕННОГО АВТОНОМНОГО ПРОФЕССИОНАЛЬНОГО ОБРАЗОВАТЕЛЬНОГО УЧРЕЖДЕНИЯ МУРМАНСКОЙ ОБЛАСТИ</w:t>
      </w:r>
    </w:p>
    <w:p w:rsidR="0054486B" w:rsidRPr="0054486B" w:rsidRDefault="0054486B" w:rsidP="0054486B">
      <w:pPr>
        <w:spacing w:after="0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4486B">
        <w:rPr>
          <w:rFonts w:ascii="Times New Roman" w:eastAsia="Times New Roman" w:hAnsi="Times New Roman"/>
          <w:b/>
          <w:sz w:val="28"/>
          <w:szCs w:val="28"/>
          <w:lang w:eastAsia="ru-RU"/>
        </w:rPr>
        <w:t>«МУРМАНСКИЙ СТРОИТЕЛЬНЫЙ КОЛЛЕДЖ ИМЕНИ Н.Е. МОМОТА» ЗАТО АЛЕКСАНДРОВСК</w:t>
      </w:r>
    </w:p>
    <w:p w:rsidR="00965134" w:rsidRPr="0085619F" w:rsidRDefault="00965134" w:rsidP="00965134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965134" w:rsidRPr="0085619F" w:rsidRDefault="00965134" w:rsidP="00965134">
      <w:pPr>
        <w:ind w:left="284"/>
        <w:rPr>
          <w:rFonts w:ascii="Times New Roman" w:hAnsi="Times New Roman"/>
          <w:sz w:val="28"/>
          <w:szCs w:val="28"/>
        </w:rPr>
      </w:pPr>
    </w:p>
    <w:p w:rsidR="00965134" w:rsidRPr="0085619F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65134" w:rsidRPr="0085619F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965134" w:rsidRPr="0085619F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65134" w:rsidRPr="0085619F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85619F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965134" w:rsidRPr="0085619F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85619F">
        <w:rPr>
          <w:rStyle w:val="FontStyle37"/>
          <w:b/>
          <w:sz w:val="28"/>
          <w:szCs w:val="28"/>
        </w:rPr>
        <w:t>к выполнению самостоятельной работы по профессиональному модулю</w:t>
      </w:r>
      <w:r w:rsidRPr="0085619F">
        <w:rPr>
          <w:rFonts w:ascii="Times New Roman" w:hAnsi="Times New Roman"/>
          <w:b/>
          <w:sz w:val="28"/>
          <w:szCs w:val="28"/>
        </w:rPr>
        <w:t xml:space="preserve"> </w:t>
      </w:r>
    </w:p>
    <w:p w:rsidR="00965134" w:rsidRPr="001B31B3" w:rsidRDefault="00965134" w:rsidP="001B31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bCs w:val="0"/>
          <w:caps/>
          <w:sz w:val="28"/>
          <w:szCs w:val="28"/>
        </w:rPr>
      </w:pPr>
      <w:r w:rsidRPr="001B31B3">
        <w:rPr>
          <w:rStyle w:val="FontStyle34"/>
          <w:sz w:val="28"/>
          <w:szCs w:val="28"/>
        </w:rPr>
        <w:t>«</w:t>
      </w:r>
      <w:r w:rsidR="001B31B3" w:rsidRPr="001B31B3">
        <w:rPr>
          <w:rFonts w:ascii="Times New Roman" w:hAnsi="Times New Roman"/>
          <w:b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Pr="001B31B3">
        <w:rPr>
          <w:rStyle w:val="FontStyle34"/>
          <w:sz w:val="28"/>
          <w:szCs w:val="28"/>
        </w:rPr>
        <w:t>»</w:t>
      </w:r>
    </w:p>
    <w:p w:rsidR="00965134" w:rsidRPr="0085619F" w:rsidRDefault="00965134" w:rsidP="009651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65134" w:rsidRPr="0085619F" w:rsidRDefault="00965134" w:rsidP="00965134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для профессии</w:t>
      </w:r>
    </w:p>
    <w:p w:rsidR="00965134" w:rsidRPr="0085619F" w:rsidRDefault="00884DD6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  <w:r w:rsidRPr="00884DD6">
        <w:rPr>
          <w:rFonts w:ascii="Times New Roman" w:hAnsi="Times New Roman"/>
          <w:sz w:val="28"/>
          <w:szCs w:val="28"/>
        </w:rPr>
        <w:t>13.01.10</w:t>
      </w:r>
      <w:r>
        <w:rPr>
          <w:rFonts w:ascii="Times New Roman" w:hAnsi="Times New Roman"/>
          <w:sz w:val="28"/>
          <w:szCs w:val="28"/>
        </w:rPr>
        <w:t xml:space="preserve"> </w:t>
      </w:r>
      <w:r w:rsidR="00965134" w:rsidRPr="0085619F">
        <w:rPr>
          <w:rFonts w:ascii="Times New Roman" w:hAnsi="Times New Roman"/>
          <w:sz w:val="28"/>
          <w:szCs w:val="28"/>
        </w:rPr>
        <w:t xml:space="preserve">Электромонтер по ремонту и обслуживанию </w:t>
      </w:r>
      <w:r w:rsidR="001C268C" w:rsidRPr="0085619F">
        <w:rPr>
          <w:rFonts w:ascii="Times New Roman" w:hAnsi="Times New Roman"/>
          <w:sz w:val="28"/>
          <w:szCs w:val="28"/>
        </w:rPr>
        <w:t xml:space="preserve">электрооборудования </w:t>
      </w:r>
      <w:r w:rsidR="001B31B3">
        <w:rPr>
          <w:rFonts w:ascii="Times New Roman" w:hAnsi="Times New Roman"/>
          <w:sz w:val="28"/>
          <w:szCs w:val="28"/>
        </w:rPr>
        <w:t>(по отраслям)</w:t>
      </w:r>
    </w:p>
    <w:p w:rsidR="001C268C" w:rsidRPr="0085619F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Pr="0085619F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Pr="0085619F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Pr="0085619F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Pr="0085619F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Pr="0085619F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Pr="0085619F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Pr="0085619F" w:rsidRDefault="001C268C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</w:p>
    <w:p w:rsidR="001C268C" w:rsidRPr="0085619F" w:rsidRDefault="00B423B0" w:rsidP="001C268C">
      <w:pPr>
        <w:tabs>
          <w:tab w:val="left" w:pos="916"/>
          <w:tab w:val="left" w:pos="1985"/>
          <w:tab w:val="left" w:pos="326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261" w:hanging="3261"/>
        <w:jc w:val="center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20</w:t>
      </w:r>
      <w:r w:rsidR="0054486B">
        <w:rPr>
          <w:rFonts w:ascii="Times New Roman" w:hAnsi="Times New Roman"/>
          <w:sz w:val="28"/>
          <w:szCs w:val="28"/>
        </w:rPr>
        <w:t>22</w:t>
      </w:r>
    </w:p>
    <w:p w:rsidR="00965134" w:rsidRPr="0085619F" w:rsidRDefault="00965134" w:rsidP="00884D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lastRenderedPageBreak/>
        <w:t>Методические  указания</w:t>
      </w:r>
      <w:r w:rsidRPr="0085619F">
        <w:rPr>
          <w:rFonts w:ascii="Times New Roman" w:hAnsi="Times New Roman"/>
          <w:caps/>
          <w:sz w:val="28"/>
          <w:szCs w:val="28"/>
        </w:rPr>
        <w:t xml:space="preserve">  </w:t>
      </w:r>
      <w:r w:rsidRPr="0085619F">
        <w:rPr>
          <w:rFonts w:ascii="Times New Roman" w:hAnsi="Times New Roman"/>
          <w:sz w:val="28"/>
          <w:szCs w:val="28"/>
        </w:rPr>
        <w:t xml:space="preserve">разработаны на основе рабочей программы </w:t>
      </w:r>
      <w:r w:rsidR="00951F64" w:rsidRPr="0085619F">
        <w:rPr>
          <w:b/>
          <w:sz w:val="28"/>
          <w:szCs w:val="28"/>
        </w:rPr>
        <w:t xml:space="preserve"> </w:t>
      </w:r>
      <w:r w:rsidR="00951F64" w:rsidRPr="0085619F">
        <w:rPr>
          <w:rFonts w:ascii="Times New Roman" w:hAnsi="Times New Roman"/>
          <w:sz w:val="28"/>
          <w:szCs w:val="28"/>
        </w:rPr>
        <w:t>профессионального модуля «</w:t>
      </w:r>
      <w:r w:rsidR="00884DD6" w:rsidRPr="00884DD6">
        <w:rPr>
          <w:rFonts w:ascii="Times New Roman" w:hAnsi="Times New Roman"/>
          <w:sz w:val="28"/>
          <w:szCs w:val="28"/>
        </w:rPr>
        <w:t>ПМ.01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</w:t>
      </w:r>
      <w:r w:rsidR="00951F64" w:rsidRPr="0085619F">
        <w:rPr>
          <w:rFonts w:ascii="Times New Roman" w:hAnsi="Times New Roman"/>
          <w:sz w:val="28"/>
          <w:szCs w:val="28"/>
        </w:rPr>
        <w:t>»</w:t>
      </w:r>
      <w:r w:rsidR="00884DD6">
        <w:rPr>
          <w:rFonts w:ascii="Times New Roman" w:hAnsi="Times New Roman"/>
          <w:sz w:val="28"/>
          <w:szCs w:val="28"/>
        </w:rPr>
        <w:t xml:space="preserve"> для профессии СПО</w:t>
      </w:r>
      <w:r w:rsidRPr="0085619F">
        <w:rPr>
          <w:rFonts w:ascii="Times New Roman" w:hAnsi="Times New Roman"/>
          <w:sz w:val="28"/>
          <w:szCs w:val="28"/>
        </w:rPr>
        <w:t xml:space="preserve"> </w:t>
      </w:r>
      <w:r w:rsidR="00951F64" w:rsidRPr="0085619F">
        <w:rPr>
          <w:rFonts w:ascii="Times New Roman" w:hAnsi="Times New Roman"/>
          <w:sz w:val="28"/>
          <w:szCs w:val="28"/>
        </w:rPr>
        <w:t xml:space="preserve"> </w:t>
      </w:r>
      <w:r w:rsidR="00884DD6" w:rsidRPr="00884DD6">
        <w:rPr>
          <w:rFonts w:ascii="Times New Roman" w:hAnsi="Times New Roman"/>
          <w:sz w:val="28"/>
          <w:szCs w:val="28"/>
        </w:rPr>
        <w:t>13.01.10</w:t>
      </w:r>
      <w:r w:rsidR="00884DD6">
        <w:rPr>
          <w:rFonts w:ascii="Times New Roman" w:hAnsi="Times New Roman"/>
          <w:sz w:val="28"/>
          <w:szCs w:val="28"/>
        </w:rPr>
        <w:t xml:space="preserve"> </w:t>
      </w:r>
      <w:r w:rsidR="00951F64" w:rsidRPr="0085619F">
        <w:rPr>
          <w:rFonts w:ascii="Times New Roman" w:hAnsi="Times New Roman"/>
          <w:sz w:val="28"/>
          <w:szCs w:val="28"/>
        </w:rPr>
        <w:t>Электромонтёр по ремонту и обслуживанию электрооборудования (по отраслям)</w:t>
      </w:r>
      <w:r w:rsidRPr="0085619F">
        <w:rPr>
          <w:rFonts w:ascii="Times New Roman" w:hAnsi="Times New Roman"/>
          <w:sz w:val="28"/>
          <w:szCs w:val="28"/>
        </w:rPr>
        <w:t>.</w:t>
      </w:r>
    </w:p>
    <w:p w:rsidR="00965134" w:rsidRPr="0085619F" w:rsidRDefault="00965134" w:rsidP="00FA7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hAnsi="Times New Roman"/>
          <w:i/>
          <w:sz w:val="28"/>
          <w:szCs w:val="28"/>
          <w:vertAlign w:val="superscript"/>
        </w:rPr>
      </w:pPr>
    </w:p>
    <w:p w:rsidR="00965134" w:rsidRPr="0085619F" w:rsidRDefault="00965134" w:rsidP="00FA7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Разработчик</w:t>
      </w:r>
      <w:r w:rsidR="00884DD6">
        <w:rPr>
          <w:rFonts w:ascii="Times New Roman" w:hAnsi="Times New Roman"/>
          <w:sz w:val="28"/>
          <w:szCs w:val="28"/>
        </w:rPr>
        <w:t xml:space="preserve"> </w:t>
      </w:r>
      <w:r w:rsidR="00884DD6" w:rsidRPr="00884DD6">
        <w:rPr>
          <w:rFonts w:ascii="Times New Roman" w:hAnsi="Times New Roman"/>
          <w:sz w:val="28"/>
          <w:szCs w:val="28"/>
        </w:rPr>
        <w:t xml:space="preserve">Терева И.А., преподаватель </w:t>
      </w:r>
      <w:bookmarkStart w:id="0" w:name="_GoBack"/>
      <w:bookmarkEnd w:id="0"/>
    </w:p>
    <w:p w:rsidR="00965134" w:rsidRPr="0085619F" w:rsidRDefault="00965134" w:rsidP="00FA7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965134" w:rsidRPr="0085619F" w:rsidRDefault="0096513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951F64" w:rsidRPr="0085619F" w:rsidRDefault="00951F64" w:rsidP="009651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5396"/>
        <w:gridCol w:w="4649"/>
      </w:tblGrid>
      <w:tr w:rsidR="00965134" w:rsidRPr="00271B43" w:rsidTr="006F3FF5">
        <w:tc>
          <w:tcPr>
            <w:tcW w:w="5104" w:type="dxa"/>
          </w:tcPr>
          <w:p w:rsidR="00884DD6" w:rsidRPr="00884DD6" w:rsidRDefault="00884DD6" w:rsidP="00884D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84DD6">
              <w:rPr>
                <w:rFonts w:ascii="Times New Roman" w:hAnsi="Times New Roman"/>
                <w:bCs/>
                <w:sz w:val="28"/>
                <w:szCs w:val="28"/>
              </w:rPr>
              <w:t>Одобрено</w:t>
            </w:r>
          </w:p>
          <w:p w:rsidR="00884DD6" w:rsidRPr="00884DD6" w:rsidRDefault="00884DD6" w:rsidP="00884D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84DD6">
              <w:rPr>
                <w:rFonts w:ascii="Times New Roman" w:hAnsi="Times New Roman"/>
                <w:bCs/>
                <w:sz w:val="28"/>
                <w:szCs w:val="28"/>
              </w:rPr>
              <w:t>предметно-цикловой комиссией _____________________________________</w:t>
            </w:r>
          </w:p>
          <w:p w:rsidR="00884DD6" w:rsidRPr="00884DD6" w:rsidRDefault="00884DD6" w:rsidP="00884D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84DD6">
              <w:rPr>
                <w:rFonts w:ascii="Times New Roman" w:hAnsi="Times New Roman"/>
                <w:bCs/>
                <w:sz w:val="28"/>
                <w:szCs w:val="28"/>
              </w:rPr>
              <w:t>Предсе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датель ________________________</w:t>
            </w:r>
          </w:p>
          <w:p w:rsidR="00884DD6" w:rsidRPr="00884DD6" w:rsidRDefault="00884DD6" w:rsidP="00884D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84DD6">
              <w:rPr>
                <w:rFonts w:ascii="Times New Roman" w:hAnsi="Times New Roman"/>
                <w:bCs/>
                <w:sz w:val="28"/>
                <w:szCs w:val="28"/>
              </w:rPr>
              <w:t>протокол № ____</w:t>
            </w:r>
          </w:p>
          <w:p w:rsidR="00965134" w:rsidRPr="00271B43" w:rsidRDefault="00884DD6" w:rsidP="00884DD6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884DD6">
              <w:rPr>
                <w:bCs/>
                <w:sz w:val="28"/>
                <w:szCs w:val="28"/>
              </w:rPr>
              <w:t>от «___» _________________ 20___ г.</w:t>
            </w:r>
          </w:p>
        </w:tc>
        <w:tc>
          <w:tcPr>
            <w:tcW w:w="4941" w:type="dxa"/>
          </w:tcPr>
          <w:p w:rsidR="00965134" w:rsidRPr="00271B43" w:rsidRDefault="00965134" w:rsidP="006F3FF5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  <w:p w:rsidR="00965134" w:rsidRPr="00271B43" w:rsidRDefault="00965134" w:rsidP="006F3FF5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</w:tbl>
    <w:p w:rsidR="00965134" w:rsidRPr="0085619F" w:rsidRDefault="00965134" w:rsidP="00965134">
      <w:pPr>
        <w:jc w:val="right"/>
        <w:rPr>
          <w:b/>
          <w:sz w:val="44"/>
          <w:szCs w:val="44"/>
        </w:rPr>
      </w:pPr>
    </w:p>
    <w:p w:rsidR="00965134" w:rsidRPr="0085619F" w:rsidRDefault="00965134" w:rsidP="00965134">
      <w:pPr>
        <w:rPr>
          <w:rFonts w:ascii="Times New Roman" w:hAnsi="Times New Roman"/>
          <w:sz w:val="28"/>
          <w:szCs w:val="28"/>
        </w:rPr>
      </w:pPr>
    </w:p>
    <w:p w:rsidR="00965134" w:rsidRPr="0085619F" w:rsidRDefault="00965134" w:rsidP="00965134">
      <w:pPr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br w:type="page"/>
      </w:r>
    </w:p>
    <w:p w:rsidR="00965134" w:rsidRPr="0085619F" w:rsidRDefault="00E254A5" w:rsidP="00965134">
      <w:pPr>
        <w:jc w:val="center"/>
        <w:rPr>
          <w:rFonts w:ascii="Times New Roman" w:hAnsi="Times New Roman"/>
          <w:b/>
          <w:sz w:val="28"/>
          <w:szCs w:val="28"/>
        </w:rPr>
      </w:pPr>
      <w:r w:rsidRPr="0085619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65134" w:rsidRPr="0085619F" w:rsidRDefault="00965134" w:rsidP="00E254A5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5619F">
        <w:rPr>
          <w:rFonts w:ascii="Times New Roman" w:hAnsi="Times New Roman"/>
          <w:b/>
          <w:sz w:val="28"/>
          <w:szCs w:val="28"/>
        </w:rPr>
        <w:t>Цели и задачи сам</w:t>
      </w:r>
      <w:r w:rsidR="00CC26AF">
        <w:rPr>
          <w:rFonts w:ascii="Times New Roman" w:hAnsi="Times New Roman"/>
          <w:b/>
          <w:sz w:val="28"/>
          <w:szCs w:val="28"/>
        </w:rPr>
        <w:t>остоятельной работы обучающихся</w:t>
      </w:r>
    </w:p>
    <w:p w:rsidR="00FA7C7D" w:rsidRPr="0085619F" w:rsidRDefault="00FA7C7D" w:rsidP="00FA7C7D">
      <w:pPr>
        <w:shd w:val="clear" w:color="auto" w:fill="FFFFFF"/>
        <w:spacing w:after="0" w:line="461" w:lineRule="exact"/>
        <w:ind w:left="5" w:right="5" w:firstLine="672"/>
        <w:jc w:val="both"/>
        <w:rPr>
          <w:rFonts w:ascii="Times New Roman" w:hAnsi="Times New Roman"/>
        </w:rPr>
      </w:pPr>
      <w:r w:rsidRPr="0085619F">
        <w:rPr>
          <w:rFonts w:ascii="Times New Roman" w:eastAsia="Times New Roman" w:hAnsi="Times New Roman"/>
          <w:sz w:val="28"/>
          <w:szCs w:val="28"/>
        </w:rPr>
        <w:t>В современный период востребованы высокий уровень знаний, академическая и социальная мобильность, профессионализм специалистов, готовность к самообразованию и самосовершенствованию. В связи с этим должны измениться подходы к планированию, организации учебно-воспитательной работы, в том числе и самостоятельной работы обучающихся. Прежде всего, это касается изменения характера и содержания учебного процесса, переноса акцента на самостоятельный вид деятельности, который является не просто самоцелью, а средством достижения глубоких и прочных знаний, инструментом формирования у обучающихся активности и самостоятельности.</w:t>
      </w:r>
    </w:p>
    <w:p w:rsidR="00FA7C7D" w:rsidRPr="0085619F" w:rsidRDefault="00FA7C7D" w:rsidP="00FA7C7D">
      <w:pPr>
        <w:shd w:val="clear" w:color="auto" w:fill="FFFFFF"/>
        <w:spacing w:after="0" w:line="461" w:lineRule="exact"/>
        <w:ind w:left="10" w:right="5" w:firstLine="672"/>
        <w:jc w:val="both"/>
        <w:rPr>
          <w:rFonts w:ascii="Times New Roman" w:hAnsi="Times New Roman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Целью методических рекомендаций является повышение эффективности учебного процесса, в том числе благодаря самостоятельной работе, в которой </w:t>
      </w:r>
      <w:r w:rsidR="0085619F">
        <w:rPr>
          <w:rFonts w:ascii="Times New Roman" w:eastAsia="Times New Roman" w:hAnsi="Times New Roman"/>
          <w:sz w:val="28"/>
          <w:szCs w:val="28"/>
        </w:rPr>
        <w:t>обучающийся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 становится активным субъектом обучения, что означает:</w:t>
      </w:r>
    </w:p>
    <w:p w:rsidR="00FA7C7D" w:rsidRPr="0085619F" w:rsidRDefault="00FA7C7D" w:rsidP="00FA7C7D">
      <w:pPr>
        <w:widowControl w:val="0"/>
        <w:numPr>
          <w:ilvl w:val="0"/>
          <w:numId w:val="4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461" w:lineRule="exact"/>
        <w:ind w:left="696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способность занимать в обучении активную позицию;</w:t>
      </w:r>
    </w:p>
    <w:p w:rsidR="00FA7C7D" w:rsidRPr="0085619F" w:rsidRDefault="00FA7C7D" w:rsidP="00FA7C7D">
      <w:pPr>
        <w:widowControl w:val="0"/>
        <w:numPr>
          <w:ilvl w:val="0"/>
          <w:numId w:val="4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461" w:lineRule="exact"/>
        <w:ind w:left="10" w:right="29" w:firstLine="686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готовность мобилизовать интеллектуальные и волевые усилия для достижения учебных целей;</w:t>
      </w:r>
    </w:p>
    <w:p w:rsidR="00FA7C7D" w:rsidRPr="0085619F" w:rsidRDefault="00FA7C7D" w:rsidP="00FA7C7D">
      <w:pPr>
        <w:spacing w:after="0"/>
        <w:rPr>
          <w:rFonts w:ascii="Times New Roman" w:hAnsi="Times New Roman"/>
          <w:sz w:val="2"/>
          <w:szCs w:val="2"/>
        </w:rPr>
      </w:pPr>
    </w:p>
    <w:p w:rsidR="00FA7C7D" w:rsidRPr="0085619F" w:rsidRDefault="00FA7C7D" w:rsidP="00FA7C7D">
      <w:pPr>
        <w:widowControl w:val="0"/>
        <w:numPr>
          <w:ilvl w:val="0"/>
          <w:numId w:val="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461" w:lineRule="exact"/>
        <w:ind w:left="5" w:right="14" w:firstLine="686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умение проектировать, планировать и прогнозировать учебную деятельность;</w:t>
      </w:r>
    </w:p>
    <w:p w:rsidR="00FA7C7D" w:rsidRPr="0085619F" w:rsidRDefault="00FA7C7D" w:rsidP="00FA7C7D">
      <w:pPr>
        <w:widowControl w:val="0"/>
        <w:numPr>
          <w:ilvl w:val="0"/>
          <w:numId w:val="5"/>
        </w:numPr>
        <w:shd w:val="clear" w:color="auto" w:fill="FFFFFF"/>
        <w:tabs>
          <w:tab w:val="left" w:pos="984"/>
        </w:tabs>
        <w:autoSpaceDE w:val="0"/>
        <w:autoSpaceDN w:val="0"/>
        <w:adjustRightInd w:val="0"/>
        <w:spacing w:after="0" w:line="456" w:lineRule="exact"/>
        <w:ind w:left="5" w:firstLine="686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привычку инициировать свою познавательную деятельность на основе внутренней положительной мотивации;</w:t>
      </w:r>
    </w:p>
    <w:p w:rsidR="00FA7C7D" w:rsidRPr="0085619F" w:rsidRDefault="00FA7C7D" w:rsidP="00FA7C7D">
      <w:pPr>
        <w:shd w:val="clear" w:color="auto" w:fill="FFFFFF"/>
        <w:spacing w:after="0" w:line="456" w:lineRule="exact"/>
        <w:ind w:right="10" w:firstLine="1090"/>
        <w:jc w:val="both"/>
        <w:rPr>
          <w:rFonts w:ascii="Times New Roman" w:eastAsia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осознание своих потенциальных учебных возможностей и психологическую готовность составить программу действий по саморазвитию.</w:t>
      </w:r>
    </w:p>
    <w:p w:rsidR="00FA7C7D" w:rsidRPr="0085619F" w:rsidRDefault="00FA7C7D" w:rsidP="00FA7C7D">
      <w:pPr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7C7D" w:rsidRPr="0085619F" w:rsidRDefault="00FA7C7D" w:rsidP="00FA7C7D">
      <w:pPr>
        <w:pStyle w:val="a4"/>
        <w:shd w:val="clear" w:color="auto" w:fill="FFFFFF"/>
        <w:spacing w:after="624"/>
        <w:ind w:left="1069"/>
        <w:jc w:val="center"/>
        <w:rPr>
          <w:rFonts w:ascii="Times New Roman" w:hAnsi="Times New Roman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Виды самостоятельной работы </w:t>
      </w:r>
      <w:r w:rsidR="0085619F">
        <w:rPr>
          <w:rFonts w:ascii="Times New Roman" w:eastAsia="Times New Roman" w:hAnsi="Times New Roman"/>
          <w:sz w:val="28"/>
          <w:szCs w:val="28"/>
        </w:rPr>
        <w:t>обучающихся</w:t>
      </w:r>
    </w:p>
    <w:tbl>
      <w:tblPr>
        <w:tblStyle w:val="a5"/>
        <w:tblW w:w="0" w:type="auto"/>
        <w:tblInd w:w="709" w:type="dxa"/>
        <w:tblLook w:val="04A0" w:firstRow="1" w:lastRow="0" w:firstColumn="1" w:lastColumn="0" w:noHBand="0" w:noVBand="1"/>
      </w:tblPr>
      <w:tblGrid>
        <w:gridCol w:w="2801"/>
        <w:gridCol w:w="6342"/>
      </w:tblGrid>
      <w:tr w:rsidR="00FA7C7D" w:rsidRPr="0085619F" w:rsidTr="00FA7C7D">
        <w:tc>
          <w:tcPr>
            <w:tcW w:w="2801" w:type="dxa"/>
          </w:tcPr>
          <w:p w:rsidR="00FA7C7D" w:rsidRPr="0085619F" w:rsidRDefault="00FA7C7D" w:rsidP="00FA7C7D">
            <w:pPr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  <w:p w:rsidR="00FA7C7D" w:rsidRPr="0085619F" w:rsidRDefault="00FA7C7D" w:rsidP="00FA7C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iCs/>
                <w:sz w:val="24"/>
                <w:szCs w:val="24"/>
              </w:rPr>
              <w:t>Репродуктивная самостоятельная работа</w:t>
            </w:r>
          </w:p>
        </w:tc>
        <w:tc>
          <w:tcPr>
            <w:tcW w:w="6342" w:type="dxa"/>
          </w:tcPr>
          <w:p w:rsidR="00FA7C7D" w:rsidRPr="0085619F" w:rsidRDefault="00FA7C7D" w:rsidP="00FA7C7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Самостоятельное прочтение, просмотр, конспектирование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учебной литературы, прослушивание лекций,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про</w:t>
            </w:r>
            <w:r w:rsidR="006A472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мотр видеофильмов, заучивание, пересказ,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запоминание, Интернет-ресурсы, повторение учебного материала и др. </w:t>
            </w:r>
          </w:p>
          <w:p w:rsidR="00FA7C7D" w:rsidRPr="0085619F" w:rsidRDefault="00FA7C7D" w:rsidP="00FA7C7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7176B" w:rsidRPr="0085619F" w:rsidRDefault="0097176B" w:rsidP="00FA7C7D">
      <w:pPr>
        <w:spacing w:after="0" w:line="360" w:lineRule="auto"/>
        <w:ind w:left="709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5"/>
        <w:tblW w:w="0" w:type="auto"/>
        <w:tblInd w:w="709" w:type="dxa"/>
        <w:tblLook w:val="04A0" w:firstRow="1" w:lastRow="0" w:firstColumn="1" w:lastColumn="0" w:noHBand="0" w:noVBand="1"/>
      </w:tblPr>
      <w:tblGrid>
        <w:gridCol w:w="2801"/>
        <w:gridCol w:w="6342"/>
      </w:tblGrid>
      <w:tr w:rsidR="00FA7C7D" w:rsidRPr="0085619F" w:rsidTr="006F3FF5">
        <w:tc>
          <w:tcPr>
            <w:tcW w:w="2801" w:type="dxa"/>
          </w:tcPr>
          <w:p w:rsidR="00FA7C7D" w:rsidRPr="0085619F" w:rsidRDefault="00FA7C7D" w:rsidP="00FA7C7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iCs/>
                <w:sz w:val="24"/>
                <w:szCs w:val="24"/>
              </w:rPr>
              <w:t>Познавательно-поисковая самостоятельная работа</w:t>
            </w:r>
          </w:p>
        </w:tc>
        <w:tc>
          <w:tcPr>
            <w:tcW w:w="6342" w:type="dxa"/>
          </w:tcPr>
          <w:p w:rsidR="00FA7C7D" w:rsidRPr="0085619F" w:rsidRDefault="00FA7C7D" w:rsidP="00FA7C7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Подготовка сообщений, докладов, выступлений на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семинарских и практических занятиях, подбор технической и нормативной  литературы, написание рефератов, контрольных, отчётов по практике и др.</w:t>
            </w:r>
          </w:p>
        </w:tc>
      </w:tr>
    </w:tbl>
    <w:p w:rsidR="0097176B" w:rsidRPr="0085619F" w:rsidRDefault="0097176B" w:rsidP="00FA7C7D">
      <w:pPr>
        <w:spacing w:after="0" w:line="360" w:lineRule="auto"/>
        <w:ind w:left="709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5"/>
        <w:tblW w:w="0" w:type="auto"/>
        <w:tblInd w:w="709" w:type="dxa"/>
        <w:tblLook w:val="04A0" w:firstRow="1" w:lastRow="0" w:firstColumn="1" w:lastColumn="0" w:noHBand="0" w:noVBand="1"/>
      </w:tblPr>
      <w:tblGrid>
        <w:gridCol w:w="2801"/>
        <w:gridCol w:w="6342"/>
      </w:tblGrid>
      <w:tr w:rsidR="00FA7C7D" w:rsidRPr="0085619F" w:rsidTr="006F3FF5">
        <w:tc>
          <w:tcPr>
            <w:tcW w:w="2801" w:type="dxa"/>
          </w:tcPr>
          <w:p w:rsidR="00FA7C7D" w:rsidRPr="0085619F" w:rsidRDefault="00FA7C7D" w:rsidP="006F3F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iCs/>
                <w:sz w:val="24"/>
                <w:szCs w:val="24"/>
              </w:rPr>
              <w:t>Творческая самостоятельная работа</w:t>
            </w:r>
          </w:p>
        </w:tc>
        <w:tc>
          <w:tcPr>
            <w:tcW w:w="6342" w:type="dxa"/>
          </w:tcPr>
          <w:p w:rsidR="00FA7C7D" w:rsidRPr="0085619F" w:rsidRDefault="00FA7C7D" w:rsidP="00FA7C7D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Написание рефератов, участие в научно-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исследовательской работе, подготовка письменной экзаменационной работы, участие в  научной конференции, выполнение специальных заданий и др.</w:t>
            </w:r>
          </w:p>
        </w:tc>
      </w:tr>
    </w:tbl>
    <w:p w:rsidR="00FA7C7D" w:rsidRPr="0085619F" w:rsidRDefault="00FA7C7D" w:rsidP="00FA7C7D">
      <w:pPr>
        <w:spacing w:after="0" w:line="360" w:lineRule="auto"/>
        <w:ind w:left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A7C7D" w:rsidRPr="0085619F" w:rsidRDefault="00FA7C7D" w:rsidP="00FA7C7D">
      <w:pPr>
        <w:pStyle w:val="a4"/>
        <w:numPr>
          <w:ilvl w:val="0"/>
          <w:numId w:val="2"/>
        </w:numPr>
        <w:spacing w:after="0" w:line="360" w:lineRule="auto"/>
        <w:ind w:left="357" w:hanging="357"/>
        <w:jc w:val="center"/>
        <w:rPr>
          <w:rFonts w:ascii="Times New Roman" w:hAnsi="Times New Roman"/>
          <w:b/>
          <w:sz w:val="28"/>
          <w:szCs w:val="28"/>
        </w:rPr>
      </w:pPr>
      <w:r w:rsidRPr="0085619F">
        <w:rPr>
          <w:rFonts w:ascii="Times New Roman" w:hAnsi="Times New Roman"/>
          <w:b/>
          <w:sz w:val="28"/>
          <w:szCs w:val="28"/>
        </w:rPr>
        <w:t>Необходимые условия организации СР.</w:t>
      </w:r>
    </w:p>
    <w:p w:rsidR="00FA7C7D" w:rsidRPr="0085619F" w:rsidRDefault="00FA7C7D" w:rsidP="00FA7C7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Для успешного выполнения самостоятельной работы обучающихся необходимо планирование и контроль со стороны преподавателей. Аудиторная самостоятельная работа выполняется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обучающимися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 на лекциях, и, следовательно, преподаватель должен заранее выстроить систему самостоятельной работы, учитывая все ее формы, цели, отбирая учебную и научную информацию и средства (методических) коммуникаций, продумывая роль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обучающегося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 в этом процессе и свое участие в нем.</w:t>
      </w:r>
    </w:p>
    <w:p w:rsidR="00FA7C7D" w:rsidRPr="0085619F" w:rsidRDefault="00FA7C7D" w:rsidP="00FA7C7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Вопросы для самостоятельной работы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обучающихся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, указанные в рабочей программе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профессионального модуля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, предлагаются преподавателями в начале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освоения модуля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.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Обучающиеся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 имеют право выбирать дополнительно интересующие их темы для самостоятельной работы.</w:t>
      </w:r>
    </w:p>
    <w:p w:rsidR="00FA7C7D" w:rsidRPr="0085619F" w:rsidRDefault="00FA7C7D" w:rsidP="00FA7C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Содержание деятельности преподавателя и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обучающегося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 при выполнении самостоятельной работы представлено в таблице </w:t>
      </w:r>
      <w:r w:rsidR="000A1AFE" w:rsidRPr="0085619F">
        <w:rPr>
          <w:rFonts w:ascii="Times New Roman" w:eastAsia="Times New Roman" w:hAnsi="Times New Roman"/>
          <w:sz w:val="28"/>
          <w:szCs w:val="28"/>
        </w:rPr>
        <w:t>1.</w:t>
      </w:r>
    </w:p>
    <w:p w:rsidR="000A1AFE" w:rsidRPr="0085619F" w:rsidRDefault="000A1AFE" w:rsidP="000A1A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Не умаляя значения аудиторной самостоятельной работы, в данных</w:t>
      </w:r>
    </w:p>
    <w:p w:rsidR="000A1AFE" w:rsidRPr="0085619F" w:rsidRDefault="000A1AFE" w:rsidP="000A1AF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методических рекомендациях акцентируется внимание на проблемах, связанных с внеаудиторной самостоятельной работой и ее организацией.</w:t>
      </w:r>
    </w:p>
    <w:p w:rsidR="00FA7C7D" w:rsidRPr="0085619F" w:rsidRDefault="00FA7C7D" w:rsidP="00FA7C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0A1AFE" w:rsidRPr="0085619F" w:rsidRDefault="000A1AFE" w:rsidP="00FA7C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0A1AFE" w:rsidRPr="0085619F" w:rsidRDefault="000A1AFE" w:rsidP="00FA7C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0A1AFE" w:rsidRPr="0085619F" w:rsidRDefault="000A1AFE" w:rsidP="00FA7C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0A1AFE" w:rsidRPr="0085619F" w:rsidRDefault="000A1AFE" w:rsidP="00FA7C7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A7C7D" w:rsidRPr="0085619F" w:rsidRDefault="000A1AFE" w:rsidP="00FA7C7D">
      <w:pPr>
        <w:shd w:val="clear" w:color="auto" w:fill="FFFFFF"/>
        <w:ind w:right="10"/>
        <w:jc w:val="center"/>
        <w:rPr>
          <w:rFonts w:ascii="Times New Roman" w:hAnsi="Times New Roman"/>
        </w:rPr>
      </w:pPr>
      <w:r w:rsidRPr="0085619F">
        <w:rPr>
          <w:rFonts w:ascii="Times New Roman" w:eastAsia="Times New Roman" w:hAnsi="Times New Roman"/>
          <w:bCs/>
          <w:sz w:val="28"/>
          <w:szCs w:val="28"/>
        </w:rPr>
        <w:lastRenderedPageBreak/>
        <w:t xml:space="preserve">Таблиц 1. </w:t>
      </w:r>
      <w:r w:rsidR="00FA7C7D" w:rsidRPr="0085619F">
        <w:rPr>
          <w:rFonts w:ascii="Times New Roman" w:eastAsia="Times New Roman" w:hAnsi="Times New Roman"/>
          <w:bCs/>
          <w:sz w:val="28"/>
          <w:szCs w:val="28"/>
        </w:rPr>
        <w:t>Самостоятельная работа</w:t>
      </w:r>
    </w:p>
    <w:p w:rsidR="00FA7C7D" w:rsidRPr="0085619F" w:rsidRDefault="00FA7C7D" w:rsidP="00FA7C7D">
      <w:pPr>
        <w:spacing w:after="139" w:line="1" w:lineRule="exact"/>
        <w:rPr>
          <w:sz w:val="2"/>
          <w:szCs w:val="2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5"/>
        <w:gridCol w:w="3827"/>
        <w:gridCol w:w="3969"/>
      </w:tblGrid>
      <w:tr w:rsidR="00FA7C7D" w:rsidRPr="0085619F" w:rsidTr="00594EB2">
        <w:trPr>
          <w:trHeight w:hRule="exact" w:val="81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200"/>
              </w:tabs>
              <w:spacing w:after="0" w:line="240" w:lineRule="auto"/>
              <w:ind w:left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Основные</w:t>
            </w:r>
            <w:r w:rsidR="0094113F"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</w:t>
            </w:r>
            <w:r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характеристик</w:t>
            </w:r>
            <w:r w:rsidR="0094113F"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59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85619F">
            <w:pPr>
              <w:shd w:val="clear" w:color="auto" w:fill="FFFFFF"/>
              <w:spacing w:after="0" w:line="240" w:lineRule="auto"/>
              <w:ind w:left="2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Деятельность </w:t>
            </w:r>
            <w:r w:rsid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обучающегося</w:t>
            </w:r>
            <w:r w:rsidR="0064198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FA7C7D" w:rsidRPr="0085619F" w:rsidTr="00594EB2">
        <w:trPr>
          <w:trHeight w:hRule="exact" w:val="2033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Цель выполнения СР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Объясняет цель и смысл выполнения СР;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06"/>
              </w:tabs>
              <w:spacing w:after="0" w:line="240" w:lineRule="auto"/>
              <w:ind w:right="101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дает развернутый или краткий инструктаж о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требованиях, предъявляемых к СР и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способах ее выполнения;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0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демонстрирует образец СР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26"/>
              </w:tabs>
              <w:spacing w:after="0" w:line="240" w:lineRule="auto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Понимает и принимает цель</w:t>
            </w:r>
            <w:r w:rsidR="00594E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 как личностно значимую;</w:t>
            </w:r>
          </w:p>
          <w:p w:rsidR="00FA7C7D" w:rsidRPr="0085619F" w:rsidRDefault="00FA7C7D" w:rsidP="00594EB2">
            <w:pPr>
              <w:shd w:val="clear" w:color="auto" w:fill="FFFFFF"/>
              <w:tabs>
                <w:tab w:val="left" w:pos="226"/>
              </w:tabs>
              <w:spacing w:after="0" w:line="240" w:lineRule="auto"/>
              <w:ind w:right="10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знакомится с требованиями к</w:t>
            </w:r>
            <w:r w:rsidR="00594EB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</w:t>
            </w:r>
          </w:p>
        </w:tc>
      </w:tr>
      <w:tr w:rsidR="00FA7C7D" w:rsidRPr="0085619F" w:rsidTr="00594EB2">
        <w:trPr>
          <w:trHeight w:hRule="exact" w:val="254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Мотивация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11"/>
              </w:tabs>
              <w:spacing w:after="0" w:line="240" w:lineRule="auto"/>
              <w:ind w:right="53" w:firstLine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Раскрывает теоретическую и практическую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значимость выполнения СР, тем самым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формирует у 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познавательную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потребность и готовность к выполнению СР;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мотивирует 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обучающегося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на достижение успеха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ind w:right="34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Формирует собственную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познавательную потребность в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выполнении СР;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ind w:right="34" w:hanging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формирует установку и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принимает решение о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выполнении СР</w:t>
            </w:r>
          </w:p>
        </w:tc>
      </w:tr>
      <w:tr w:rsidR="00FA7C7D" w:rsidRPr="0085619F" w:rsidTr="00594EB2">
        <w:trPr>
          <w:trHeight w:hRule="exact" w:val="1702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Управление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ind w:right="173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управление путем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целенаправленного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воздействия на процесс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ыполнения СР;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дает общие ориентиры выполнения СР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right="264" w:hanging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На основе владения обобщенным приемом сам осуществляет управление СР (проектирует, планирует, рационально распределяет время и т.д.)</w:t>
            </w:r>
          </w:p>
        </w:tc>
      </w:tr>
      <w:tr w:rsidR="00FA7C7D" w:rsidRPr="0085619F" w:rsidTr="00594EB2">
        <w:trPr>
          <w:trHeight w:hRule="exact" w:val="410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   и   коррекция выполнения </w:t>
            </w:r>
            <w:r w:rsidRPr="0085619F">
              <w:rPr>
                <w:rFonts w:ascii="Times New Roman" w:eastAsia="Times New Roman" w:hAnsi="Times New Roman"/>
                <w:bCs/>
                <w:sz w:val="24"/>
                <w:szCs w:val="24"/>
              </w:rPr>
              <w:t>СР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ind w:right="38" w:firstLine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предварительный контроль,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предполагающий выявление исходного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уровня готовности </w:t>
            </w:r>
            <w:r w:rsidR="0064198A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к выполнению СР;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16"/>
              </w:tabs>
              <w:spacing w:after="0" w:line="240" w:lineRule="auto"/>
              <w:ind w:right="38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итоговый контроль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конечного результата выполнения СР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21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текущий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операционный самоконтроль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за ходом выполнения СР;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21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выявляет, анализирует и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исправляет допущенные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ошибки и вносит коррективы в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работу, отслеживает ход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выполнения СР;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21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ведет поиск оптимальных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способов выполнения СР;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21"/>
              </w:tabs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рефлексивное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отношение к собственной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деятельности;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21"/>
              </w:tabs>
              <w:spacing w:after="0" w:line="240" w:lineRule="auto"/>
              <w:ind w:right="14" w:firstLine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осуществляет итоговый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самоконтроль результата СР</w:t>
            </w:r>
          </w:p>
        </w:tc>
      </w:tr>
      <w:tr w:rsidR="00FA7C7D" w:rsidRPr="0085619F" w:rsidTr="00594EB2">
        <w:trPr>
          <w:trHeight w:hRule="exact" w:val="41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tabs>
                <w:tab w:val="left" w:pos="211"/>
              </w:tabs>
              <w:spacing w:after="0" w:line="240" w:lineRule="auto"/>
              <w:ind w:right="43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На основе сличения результата с образцом,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заранее заданными критериями дает оценку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СР;</w:t>
            </w:r>
          </w:p>
          <w:p w:rsidR="00FA7C7D" w:rsidRPr="0085619F" w:rsidRDefault="00FA7C7D" w:rsidP="0094113F">
            <w:pPr>
              <w:shd w:val="clear" w:color="auto" w:fill="FFFFFF"/>
              <w:tabs>
                <w:tab w:val="left" w:pos="211"/>
              </w:tabs>
              <w:spacing w:after="0" w:line="240" w:lineRule="auto"/>
              <w:ind w:right="43" w:firstLine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выявляет типичные ошибки, подчеркивает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положительные и отрицательные стороны,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дает методические советы по выполнению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СР, намечает дальнейшие пути выполнения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СР;</w:t>
            </w:r>
          </w:p>
          <w:p w:rsidR="00FA7C7D" w:rsidRPr="0085619F" w:rsidRDefault="00FA7C7D" w:rsidP="0064198A">
            <w:pPr>
              <w:shd w:val="clear" w:color="auto" w:fill="FFFFFF"/>
              <w:tabs>
                <w:tab w:val="left" w:pos="211"/>
              </w:tabs>
              <w:spacing w:after="0" w:line="240" w:lineRule="auto"/>
              <w:ind w:right="43" w:firstLine="5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-</w:t>
            </w:r>
            <w:r w:rsidRPr="0085619F">
              <w:rPr>
                <w:rFonts w:ascii="Times New Roman" w:hAnsi="Times New Roman"/>
                <w:sz w:val="24"/>
                <w:szCs w:val="24"/>
              </w:rPr>
              <w:tab/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устанавливает уровень и определяет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качество продвижения </w:t>
            </w:r>
            <w:r w:rsidR="0064198A">
              <w:rPr>
                <w:rFonts w:ascii="Times New Roman" w:eastAsia="Times New Roman" w:hAnsi="Times New Roman"/>
                <w:sz w:val="24"/>
                <w:szCs w:val="24"/>
              </w:rPr>
              <w:t>обучающегося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и тем самым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br/>
              <w:t>формирует у него мотивацию достижения</w:t>
            </w:r>
            <w:r w:rsidR="0094113F" w:rsidRPr="0085619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успеха в учебной деятельности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A7C7D" w:rsidRPr="0085619F" w:rsidRDefault="00FA7C7D" w:rsidP="0094113F">
            <w:pPr>
              <w:shd w:val="clear" w:color="auto" w:fill="FFFFFF"/>
              <w:spacing w:after="0" w:line="240" w:lineRule="auto"/>
              <w:ind w:right="5" w:firstLine="288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eastAsia="Times New Roman" w:hAnsi="Times New Roman"/>
                <w:sz w:val="24"/>
                <w:szCs w:val="24"/>
              </w:rPr>
              <w:t>На    основе     соотнесения результата     с     целью     дает самооценку        СР,        своим познавательным возможностям,   способностям и качествам</w:t>
            </w:r>
          </w:p>
        </w:tc>
      </w:tr>
    </w:tbl>
    <w:p w:rsidR="0094113F" w:rsidRPr="0085619F" w:rsidRDefault="0094113F" w:rsidP="000A1AF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FA7C7D" w:rsidRPr="0085619F" w:rsidRDefault="00FA7C7D" w:rsidP="0094113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Внеаудиторная самостоятельная работа </w:t>
      </w:r>
      <w:r w:rsidR="0094113F" w:rsidRPr="0085619F">
        <w:rPr>
          <w:rFonts w:ascii="Times New Roman" w:eastAsia="Times New Roman" w:hAnsi="Times New Roman"/>
          <w:sz w:val="28"/>
          <w:szCs w:val="28"/>
        </w:rPr>
        <w:t>обучающихся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 (далее самостоятельная</w:t>
      </w:r>
      <w:r w:rsidR="0094113F" w:rsidRPr="0085619F">
        <w:rPr>
          <w:rFonts w:ascii="Times New Roman" w:eastAsia="Times New Roman" w:hAnsi="Times New Roman"/>
          <w:sz w:val="28"/>
          <w:szCs w:val="28"/>
        </w:rPr>
        <w:t xml:space="preserve"> 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работа) - планируемая учебная, учебно-исследовательская, научно-исследовательская деятельность </w:t>
      </w:r>
      <w:r w:rsidR="0094113F" w:rsidRPr="0085619F">
        <w:rPr>
          <w:rFonts w:ascii="Times New Roman" w:eastAsia="Times New Roman" w:hAnsi="Times New Roman"/>
          <w:sz w:val="28"/>
          <w:szCs w:val="28"/>
        </w:rPr>
        <w:t>обучающихся</w:t>
      </w:r>
      <w:r w:rsidRPr="0085619F">
        <w:rPr>
          <w:rFonts w:ascii="Times New Roman" w:eastAsia="Times New Roman" w:hAnsi="Times New Roman"/>
          <w:sz w:val="28"/>
          <w:szCs w:val="28"/>
        </w:rPr>
        <w:t>, осуществляемая во внеаудиторное время по заданию и при методическом руководстве преподавателя, но без его непосредственного участия. Она включает в себя:</w:t>
      </w:r>
    </w:p>
    <w:p w:rsidR="00FA7C7D" w:rsidRPr="0085619F" w:rsidRDefault="00FA7C7D" w:rsidP="000A1AFE">
      <w:pPr>
        <w:shd w:val="clear" w:color="auto" w:fill="FFFFFF"/>
        <w:tabs>
          <w:tab w:val="left" w:pos="10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-</w:t>
      </w:r>
      <w:r w:rsidRPr="0085619F">
        <w:rPr>
          <w:rFonts w:ascii="Times New Roman" w:hAnsi="Times New Roman"/>
          <w:sz w:val="28"/>
          <w:szCs w:val="28"/>
        </w:rPr>
        <w:tab/>
      </w:r>
      <w:r w:rsidRPr="0085619F">
        <w:rPr>
          <w:rFonts w:ascii="Times New Roman" w:eastAsia="Times New Roman" w:hAnsi="Times New Roman"/>
          <w:sz w:val="28"/>
          <w:szCs w:val="28"/>
        </w:rPr>
        <w:t>подготовку к аудиторным занятиям (лекциям, практическим,</w:t>
      </w:r>
      <w:r w:rsidRPr="0085619F">
        <w:rPr>
          <w:rFonts w:ascii="Times New Roman" w:eastAsia="Times New Roman" w:hAnsi="Times New Roman"/>
          <w:sz w:val="28"/>
          <w:szCs w:val="28"/>
        </w:rPr>
        <w:br/>
        <w:t>лабораторным работам и др.) и выполнение соответствующих</w:t>
      </w:r>
      <w:r w:rsidRPr="0085619F">
        <w:rPr>
          <w:rFonts w:ascii="Times New Roman" w:eastAsia="Times New Roman" w:hAnsi="Times New Roman"/>
          <w:sz w:val="28"/>
          <w:szCs w:val="28"/>
        </w:rPr>
        <w:br/>
        <w:t>заданий;</w:t>
      </w:r>
    </w:p>
    <w:p w:rsidR="00FA7C7D" w:rsidRPr="0085619F" w:rsidRDefault="00FA7C7D" w:rsidP="000A1AFE">
      <w:pPr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самостоятельную работу над отдельными темами учебных дисциплин в соответствии с учебно-тематическими планами;</w:t>
      </w:r>
    </w:p>
    <w:p w:rsidR="00FA7C7D" w:rsidRPr="0085619F" w:rsidRDefault="00FA7C7D" w:rsidP="000A1AFE">
      <w:pPr>
        <w:widowControl w:val="0"/>
        <w:numPr>
          <w:ilvl w:val="0"/>
          <w:numId w:val="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написание рефератов, докладов, эссе;</w:t>
      </w:r>
    </w:p>
    <w:p w:rsidR="00FA7C7D" w:rsidRPr="0085619F" w:rsidRDefault="00FA7C7D" w:rsidP="000A1AFE">
      <w:pPr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подготовку ко всем видам практики и выполнение предусмотренных ими заданий;</w:t>
      </w:r>
    </w:p>
    <w:p w:rsidR="00FA7C7D" w:rsidRPr="0085619F" w:rsidRDefault="00FA7C7D" w:rsidP="000A1AFE">
      <w:pPr>
        <w:widowControl w:val="0"/>
        <w:numPr>
          <w:ilvl w:val="0"/>
          <w:numId w:val="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выполнение </w:t>
      </w:r>
      <w:r w:rsidR="00334059" w:rsidRPr="0085619F">
        <w:rPr>
          <w:rFonts w:ascii="Times New Roman" w:eastAsia="Times New Roman" w:hAnsi="Times New Roman"/>
          <w:sz w:val="28"/>
          <w:szCs w:val="28"/>
        </w:rPr>
        <w:t>отчётов по практике</w:t>
      </w:r>
      <w:r w:rsidRPr="0085619F">
        <w:rPr>
          <w:rFonts w:ascii="Times New Roman" w:eastAsia="Times New Roman" w:hAnsi="Times New Roman"/>
          <w:sz w:val="28"/>
          <w:szCs w:val="28"/>
        </w:rPr>
        <w:t>;</w:t>
      </w:r>
    </w:p>
    <w:p w:rsidR="00FA7C7D" w:rsidRPr="0085619F" w:rsidRDefault="00FA7C7D" w:rsidP="000A1AFE">
      <w:pPr>
        <w:widowControl w:val="0"/>
        <w:numPr>
          <w:ilvl w:val="0"/>
          <w:numId w:val="6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подготовку ко всем видам контрольных испытаний, в том числе к комплексным экзаменам и зачетам;</w:t>
      </w:r>
    </w:p>
    <w:p w:rsidR="00FA7C7D" w:rsidRPr="0085619F" w:rsidRDefault="00FA7C7D" w:rsidP="000A1AFE">
      <w:pPr>
        <w:shd w:val="clear" w:color="auto" w:fill="FFFFFF"/>
        <w:tabs>
          <w:tab w:val="left" w:pos="95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-</w:t>
      </w:r>
      <w:r w:rsidRPr="0085619F">
        <w:rPr>
          <w:rFonts w:ascii="Times New Roman" w:hAnsi="Times New Roman"/>
          <w:sz w:val="28"/>
          <w:szCs w:val="28"/>
        </w:rPr>
        <w:tab/>
      </w:r>
      <w:r w:rsidRPr="0085619F">
        <w:rPr>
          <w:rFonts w:ascii="Times New Roman" w:eastAsia="Times New Roman" w:hAnsi="Times New Roman"/>
          <w:sz w:val="28"/>
          <w:szCs w:val="28"/>
        </w:rPr>
        <w:t>подготовку к итоговой государственной аттестации, в том числе</w:t>
      </w:r>
      <w:r w:rsidRPr="0085619F">
        <w:rPr>
          <w:rFonts w:ascii="Times New Roman" w:eastAsia="Times New Roman" w:hAnsi="Times New Roman"/>
          <w:sz w:val="28"/>
          <w:szCs w:val="28"/>
        </w:rPr>
        <w:br/>
        <w:t xml:space="preserve">выполнение </w:t>
      </w:r>
      <w:r w:rsidR="00334059" w:rsidRPr="0085619F">
        <w:rPr>
          <w:rFonts w:ascii="Times New Roman" w:eastAsia="Times New Roman" w:hAnsi="Times New Roman"/>
          <w:sz w:val="28"/>
          <w:szCs w:val="28"/>
        </w:rPr>
        <w:t xml:space="preserve">письменной экзаменационной </w:t>
      </w:r>
      <w:r w:rsidRPr="0085619F">
        <w:rPr>
          <w:rFonts w:ascii="Times New Roman" w:eastAsia="Times New Roman" w:hAnsi="Times New Roman"/>
          <w:sz w:val="28"/>
          <w:szCs w:val="28"/>
        </w:rPr>
        <w:t>работы;</w:t>
      </w:r>
    </w:p>
    <w:p w:rsidR="00FA7C7D" w:rsidRPr="0085619F" w:rsidRDefault="00FA7C7D" w:rsidP="000A1AFE">
      <w:pPr>
        <w:widowControl w:val="0"/>
        <w:numPr>
          <w:ilvl w:val="0"/>
          <w:numId w:val="7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работу в студенческих научных обществах, кружках, семинарах и др.;</w:t>
      </w:r>
    </w:p>
    <w:p w:rsidR="00FA7C7D" w:rsidRPr="0085619F" w:rsidRDefault="00FA7C7D" w:rsidP="000A1AFE">
      <w:pPr>
        <w:widowControl w:val="0"/>
        <w:numPr>
          <w:ilvl w:val="0"/>
          <w:numId w:val="7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участие в работе факультативов, спецсеминаров и т.п.;</w:t>
      </w:r>
    </w:p>
    <w:p w:rsidR="00FA7C7D" w:rsidRPr="0085619F" w:rsidRDefault="00FA7C7D" w:rsidP="000A1AFE">
      <w:pPr>
        <w:widowControl w:val="0"/>
        <w:numPr>
          <w:ilvl w:val="0"/>
          <w:numId w:val="8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lastRenderedPageBreak/>
        <w:t>участие в научных и научно-практических конференциях, семинарах, конгрессах и т.п.;</w:t>
      </w:r>
    </w:p>
    <w:p w:rsidR="00FA7C7D" w:rsidRPr="0085619F" w:rsidRDefault="00FA7C7D" w:rsidP="000A1AFE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-</w:t>
      </w:r>
      <w:r w:rsidRPr="0085619F">
        <w:rPr>
          <w:rFonts w:ascii="Times New Roman" w:hAnsi="Times New Roman"/>
          <w:sz w:val="28"/>
          <w:szCs w:val="28"/>
        </w:rPr>
        <w:tab/>
      </w:r>
      <w:r w:rsidRPr="0085619F">
        <w:rPr>
          <w:rFonts w:ascii="Times New Roman" w:eastAsia="Times New Roman" w:hAnsi="Times New Roman"/>
          <w:sz w:val="28"/>
          <w:szCs w:val="28"/>
        </w:rPr>
        <w:t xml:space="preserve">другие виды деятельности, организуемой и осуществляемой </w:t>
      </w:r>
      <w:r w:rsidR="00334059" w:rsidRPr="0085619F">
        <w:rPr>
          <w:rFonts w:ascii="Times New Roman" w:eastAsia="Times New Roman" w:hAnsi="Times New Roman"/>
          <w:sz w:val="28"/>
          <w:szCs w:val="28"/>
        </w:rPr>
        <w:t>колледжем</w:t>
      </w:r>
      <w:r w:rsidRPr="0085619F">
        <w:rPr>
          <w:rFonts w:ascii="Times New Roman" w:eastAsia="Times New Roman" w:hAnsi="Times New Roman"/>
          <w:sz w:val="28"/>
          <w:szCs w:val="28"/>
        </w:rPr>
        <w:t>.</w:t>
      </w:r>
    </w:p>
    <w:p w:rsidR="00FA7C7D" w:rsidRPr="0085619F" w:rsidRDefault="00FA7C7D" w:rsidP="000A1AF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 xml:space="preserve">Выполнение любого вида самостоятельной работы предполагает прохождение </w:t>
      </w:r>
      <w:r w:rsidR="00553C46" w:rsidRPr="0085619F">
        <w:rPr>
          <w:rFonts w:ascii="Times New Roman" w:eastAsia="Times New Roman" w:hAnsi="Times New Roman"/>
          <w:sz w:val="28"/>
          <w:szCs w:val="28"/>
        </w:rPr>
        <w:t>обучающимися</w:t>
      </w:r>
      <w:r w:rsidRPr="0085619F">
        <w:rPr>
          <w:rFonts w:ascii="Times New Roman" w:eastAsia="Times New Roman" w:hAnsi="Times New Roman"/>
          <w:sz w:val="28"/>
          <w:szCs w:val="28"/>
        </w:rPr>
        <w:t xml:space="preserve"> следующих этапов:</w:t>
      </w:r>
    </w:p>
    <w:p w:rsidR="00FA7C7D" w:rsidRPr="0085619F" w:rsidRDefault="00FA7C7D" w:rsidP="000A1AFE">
      <w:pPr>
        <w:shd w:val="clear" w:color="auto" w:fill="FFFFFF"/>
        <w:tabs>
          <w:tab w:val="left" w:pos="86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-</w:t>
      </w:r>
      <w:r w:rsidRPr="0085619F">
        <w:rPr>
          <w:rFonts w:ascii="Times New Roman" w:hAnsi="Times New Roman"/>
          <w:sz w:val="28"/>
          <w:szCs w:val="28"/>
        </w:rPr>
        <w:tab/>
      </w:r>
      <w:r w:rsidRPr="0085619F">
        <w:rPr>
          <w:rFonts w:ascii="Times New Roman" w:eastAsia="Times New Roman" w:hAnsi="Times New Roman"/>
          <w:sz w:val="28"/>
          <w:szCs w:val="28"/>
        </w:rPr>
        <w:t>определение цели самостоятельной работы;</w:t>
      </w:r>
    </w:p>
    <w:p w:rsidR="00FA7C7D" w:rsidRPr="0085619F" w:rsidRDefault="00FA7C7D" w:rsidP="000A1AFE">
      <w:pPr>
        <w:shd w:val="clear" w:color="auto" w:fill="FFFFFF"/>
        <w:tabs>
          <w:tab w:val="left" w:pos="102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619F">
        <w:rPr>
          <w:rFonts w:ascii="Times New Roman" w:hAnsi="Times New Roman"/>
          <w:sz w:val="28"/>
          <w:szCs w:val="28"/>
        </w:rPr>
        <w:t>-</w:t>
      </w:r>
      <w:r w:rsidRPr="0085619F">
        <w:rPr>
          <w:rFonts w:ascii="Times New Roman" w:hAnsi="Times New Roman"/>
          <w:sz w:val="28"/>
          <w:szCs w:val="28"/>
        </w:rPr>
        <w:tab/>
      </w:r>
      <w:r w:rsidRPr="0085619F">
        <w:rPr>
          <w:rFonts w:ascii="Times New Roman" w:eastAsia="Times New Roman" w:hAnsi="Times New Roman"/>
          <w:sz w:val="28"/>
          <w:szCs w:val="28"/>
        </w:rPr>
        <w:t>конкретизация   познавательной   (проблемной   или   практической)</w:t>
      </w:r>
    </w:p>
    <w:p w:rsidR="00FA7C7D" w:rsidRDefault="00FA7C7D" w:rsidP="000A1AF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5619F">
        <w:rPr>
          <w:rFonts w:ascii="Times New Roman" w:eastAsia="Times New Roman" w:hAnsi="Times New Roman"/>
          <w:sz w:val="28"/>
          <w:szCs w:val="28"/>
        </w:rPr>
        <w:t>задачи;</w:t>
      </w:r>
    </w:p>
    <w:p w:rsidR="0064198A" w:rsidRPr="0064198A" w:rsidRDefault="0064198A" w:rsidP="0064198A">
      <w:pPr>
        <w:shd w:val="clear" w:color="auto" w:fill="FFFFFF"/>
        <w:tabs>
          <w:tab w:val="left" w:pos="984"/>
        </w:tabs>
        <w:spacing w:after="0" w:line="360" w:lineRule="auto"/>
        <w:ind w:firstLine="709"/>
        <w:jc w:val="both"/>
        <w:rPr>
          <w:rFonts w:ascii="Times New Roman" w:hAnsi="Times New Roman"/>
        </w:rPr>
      </w:pPr>
      <w:r w:rsidRPr="0064198A">
        <w:rPr>
          <w:rFonts w:ascii="Times New Roman" w:hAnsi="Times New Roman"/>
          <w:sz w:val="28"/>
          <w:szCs w:val="28"/>
        </w:rPr>
        <w:t>-</w:t>
      </w:r>
      <w:r w:rsidRPr="0064198A">
        <w:rPr>
          <w:rFonts w:ascii="Times New Roman" w:hAnsi="Times New Roman"/>
          <w:sz w:val="28"/>
          <w:szCs w:val="28"/>
        </w:rPr>
        <w:tab/>
      </w:r>
      <w:r w:rsidRPr="0064198A">
        <w:rPr>
          <w:rFonts w:ascii="Times New Roman" w:eastAsia="Times New Roman" w:hAnsi="Times New Roman"/>
          <w:spacing w:val="-6"/>
          <w:sz w:val="28"/>
          <w:szCs w:val="28"/>
        </w:rPr>
        <w:t>самооценка готовности к самостоятельной работе по решению</w:t>
      </w:r>
      <w:r w:rsidRPr="0064198A">
        <w:rPr>
          <w:rFonts w:ascii="Times New Roman" w:eastAsia="Times New Roman" w:hAnsi="Times New Roman"/>
          <w:spacing w:val="-6"/>
          <w:sz w:val="28"/>
          <w:szCs w:val="28"/>
        </w:rPr>
        <w:br/>
      </w:r>
      <w:r w:rsidRPr="0064198A">
        <w:rPr>
          <w:rFonts w:ascii="Times New Roman" w:eastAsia="Times New Roman" w:hAnsi="Times New Roman"/>
          <w:sz w:val="28"/>
          <w:szCs w:val="28"/>
        </w:rPr>
        <w:t>поставленной или выбранной задачи;</w:t>
      </w:r>
    </w:p>
    <w:p w:rsidR="0064198A" w:rsidRPr="0064198A" w:rsidRDefault="0064198A" w:rsidP="0064198A">
      <w:pPr>
        <w:shd w:val="clear" w:color="auto" w:fill="FFFFFF"/>
        <w:tabs>
          <w:tab w:val="left" w:pos="907"/>
        </w:tabs>
        <w:spacing w:after="0" w:line="360" w:lineRule="auto"/>
        <w:ind w:firstLine="709"/>
        <w:jc w:val="both"/>
        <w:rPr>
          <w:rFonts w:ascii="Times New Roman" w:hAnsi="Times New Roman"/>
        </w:rPr>
      </w:pPr>
      <w:r w:rsidRPr="0064198A">
        <w:rPr>
          <w:rFonts w:ascii="Times New Roman" w:hAnsi="Times New Roman"/>
          <w:sz w:val="28"/>
          <w:szCs w:val="28"/>
        </w:rPr>
        <w:t>-</w:t>
      </w:r>
      <w:r w:rsidRPr="0064198A">
        <w:rPr>
          <w:rFonts w:ascii="Times New Roman" w:hAnsi="Times New Roman"/>
          <w:sz w:val="28"/>
          <w:szCs w:val="28"/>
        </w:rPr>
        <w:tab/>
      </w:r>
      <w:r w:rsidRPr="0064198A">
        <w:rPr>
          <w:rFonts w:ascii="Times New Roman" w:eastAsia="Times New Roman" w:hAnsi="Times New Roman"/>
          <w:spacing w:val="-5"/>
          <w:sz w:val="28"/>
          <w:szCs w:val="28"/>
        </w:rPr>
        <w:t>выбор адекватного способа действий, ведущего к решению задачи</w:t>
      </w:r>
      <w:r w:rsidRPr="0064198A">
        <w:rPr>
          <w:rFonts w:ascii="Times New Roman" w:eastAsia="Times New Roman" w:hAnsi="Times New Roman"/>
          <w:spacing w:val="-5"/>
          <w:sz w:val="28"/>
          <w:szCs w:val="28"/>
        </w:rPr>
        <w:br/>
      </w:r>
      <w:r w:rsidRPr="0064198A">
        <w:rPr>
          <w:rFonts w:ascii="Times New Roman" w:eastAsia="Times New Roman" w:hAnsi="Times New Roman"/>
          <w:sz w:val="28"/>
          <w:szCs w:val="28"/>
        </w:rPr>
        <w:t>(выбор путей и средств для ее решения);</w:t>
      </w:r>
    </w:p>
    <w:p w:rsidR="0064198A" w:rsidRPr="0064198A" w:rsidRDefault="0064198A" w:rsidP="0064198A">
      <w:pPr>
        <w:shd w:val="clear" w:color="auto" w:fill="FFFFFF"/>
        <w:tabs>
          <w:tab w:val="left" w:pos="994"/>
        </w:tabs>
        <w:spacing w:after="0" w:line="360" w:lineRule="auto"/>
        <w:ind w:firstLine="709"/>
        <w:jc w:val="both"/>
        <w:rPr>
          <w:rFonts w:ascii="Times New Roman" w:hAnsi="Times New Roman"/>
        </w:rPr>
      </w:pPr>
      <w:r w:rsidRPr="0064198A">
        <w:rPr>
          <w:rFonts w:ascii="Times New Roman" w:hAnsi="Times New Roman"/>
          <w:sz w:val="28"/>
          <w:szCs w:val="28"/>
        </w:rPr>
        <w:t>-</w:t>
      </w:r>
      <w:r w:rsidRPr="0064198A">
        <w:rPr>
          <w:rFonts w:ascii="Times New Roman" w:hAnsi="Times New Roman"/>
          <w:sz w:val="28"/>
          <w:szCs w:val="28"/>
        </w:rPr>
        <w:tab/>
      </w:r>
      <w:r w:rsidRPr="0064198A">
        <w:rPr>
          <w:rFonts w:ascii="Times New Roman" w:eastAsia="Times New Roman" w:hAnsi="Times New Roman"/>
          <w:spacing w:val="-6"/>
          <w:sz w:val="28"/>
          <w:szCs w:val="28"/>
        </w:rPr>
        <w:t>планирование (самостоятельно или с помощью преподавателя)</w:t>
      </w:r>
      <w:r w:rsidRPr="0064198A">
        <w:rPr>
          <w:rFonts w:ascii="Times New Roman" w:eastAsia="Times New Roman" w:hAnsi="Times New Roman"/>
          <w:spacing w:val="-6"/>
          <w:sz w:val="28"/>
          <w:szCs w:val="28"/>
        </w:rPr>
        <w:br/>
      </w:r>
      <w:r w:rsidRPr="0064198A">
        <w:rPr>
          <w:rFonts w:ascii="Times New Roman" w:eastAsia="Times New Roman" w:hAnsi="Times New Roman"/>
          <w:sz w:val="28"/>
          <w:szCs w:val="28"/>
        </w:rPr>
        <w:t>самостоятельной работы по решению задачи;</w:t>
      </w:r>
    </w:p>
    <w:p w:rsidR="0064198A" w:rsidRDefault="0064198A" w:rsidP="0064198A">
      <w:pPr>
        <w:shd w:val="clear" w:color="auto" w:fill="FFFFFF"/>
        <w:tabs>
          <w:tab w:val="left" w:pos="84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</w:rPr>
      </w:pPr>
      <w:r w:rsidRPr="0064198A">
        <w:rPr>
          <w:rFonts w:ascii="Times New Roman" w:hAnsi="Times New Roman"/>
          <w:sz w:val="28"/>
          <w:szCs w:val="28"/>
        </w:rPr>
        <w:t>-</w:t>
      </w:r>
      <w:r w:rsidRPr="0064198A">
        <w:rPr>
          <w:rFonts w:ascii="Times New Roman" w:hAnsi="Times New Roman"/>
          <w:sz w:val="28"/>
          <w:szCs w:val="28"/>
        </w:rPr>
        <w:tab/>
      </w:r>
      <w:r w:rsidRPr="0064198A">
        <w:rPr>
          <w:rFonts w:ascii="Times New Roman" w:eastAsia="Times New Roman" w:hAnsi="Times New Roman"/>
          <w:spacing w:val="-6"/>
          <w:sz w:val="28"/>
          <w:szCs w:val="28"/>
        </w:rPr>
        <w:t>реализация программы выполнения самостоятельной работы.</w:t>
      </w:r>
    </w:p>
    <w:p w:rsidR="00593474" w:rsidRPr="0064198A" w:rsidRDefault="00593474" w:rsidP="0064198A">
      <w:pPr>
        <w:shd w:val="clear" w:color="auto" w:fill="FFFFFF"/>
        <w:tabs>
          <w:tab w:val="left" w:pos="845"/>
        </w:tabs>
        <w:spacing w:after="0" w:line="360" w:lineRule="auto"/>
        <w:ind w:firstLine="709"/>
        <w:jc w:val="both"/>
        <w:rPr>
          <w:rFonts w:ascii="Times New Roman" w:hAnsi="Times New Roman"/>
        </w:rPr>
      </w:pP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b/>
          <w:bCs/>
          <w:sz w:val="28"/>
          <w:szCs w:val="28"/>
        </w:rPr>
        <w:t>3. Работа с литературой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Важной составляющей самостоятельной внеаудиторной подготовки является работа с литературой ко всем видам занятий: практическим, при подготовке к зачетам, экзаменам, тестированию, участию в научных конференциях.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чтение учебников и учебных пособий.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Существует несколько методов работы с литературой.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Один из них - самый известный - метод повторения: прочитанный текст можно заучить наизусть. Простое повторение воздействует на память механически и поверхностно. Полученные таким путем сведения легко забываются.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lastRenderedPageBreak/>
        <w:t>Наиболее эффективный метод -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   важно    произвести    целый    ряд    мыслительных    операций: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3474">
        <w:rPr>
          <w:rFonts w:ascii="Times New Roman" w:eastAsia="Times New Roman" w:hAnsi="Times New Roman"/>
          <w:sz w:val="28"/>
          <w:szCs w:val="28"/>
        </w:rPr>
        <w:t>прокомментировать новые данные; оценить их значение; поставить вопросы; сопоставить полученные сведения с ранее известными.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Для улучшения обработки информации очень важно устанавливать осмысленные связи, структурировать новые сведения.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Изучение научной, учебной и иной литературы требует ведения рабочих записей.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Форма записей может быть весьма разнообразной: простой или развернутый план, тезисы, цитаты, конспект.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4B7">
        <w:rPr>
          <w:rFonts w:ascii="Times New Roman" w:eastAsia="Times New Roman" w:hAnsi="Times New Roman"/>
          <w:b/>
          <w:sz w:val="28"/>
          <w:szCs w:val="28"/>
        </w:rPr>
        <w:t>План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 - первооснова, каркас какой-либо письменной работы, определяющие последовательность изложения материала.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может быть простым и развернутым. Их отличие состоит в степени детализации содержания и, соответственно, в объеме.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Преимущество плана состоит в следующем.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iCs/>
          <w:sz w:val="28"/>
          <w:szCs w:val="28"/>
        </w:rPr>
        <w:t>Во-первых,</w:t>
      </w:r>
      <w:r w:rsidRPr="00593474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593474">
        <w:rPr>
          <w:rFonts w:ascii="Times New Roman" w:eastAsia="Times New Roman" w:hAnsi="Times New Roman"/>
          <w:sz w:val="28"/>
          <w:szCs w:val="28"/>
        </w:rPr>
        <w:t>план позволяет наилучшим образом уяснить логику мысли автора, упрощает понимание главных моментов произведения.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iCs/>
          <w:sz w:val="28"/>
          <w:szCs w:val="28"/>
        </w:rPr>
        <w:t>Во-вторых,</w:t>
      </w:r>
      <w:r w:rsidRPr="00593474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план позволяет быстро и глубоко проникнуть в сущность </w:t>
      </w:r>
      <w:r>
        <w:rPr>
          <w:rFonts w:ascii="Times New Roman" w:eastAsia="Times New Roman" w:hAnsi="Times New Roman"/>
          <w:sz w:val="28"/>
          <w:szCs w:val="28"/>
        </w:rPr>
        <w:t>рекомендаций, терминов, правил изложенных в книге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 и, следовательно, гораздо легче ориентироваться в е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 содержании.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iCs/>
          <w:sz w:val="28"/>
          <w:szCs w:val="28"/>
        </w:rPr>
        <w:t>В-третъих,</w:t>
      </w:r>
      <w:r w:rsidRPr="00593474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593474">
        <w:rPr>
          <w:rFonts w:ascii="Times New Roman" w:eastAsia="Times New Roman" w:hAnsi="Times New Roman"/>
          <w:sz w:val="28"/>
          <w:szCs w:val="28"/>
        </w:rPr>
        <w:t>план позволяет - при последующем возвращении к нему -быстрее обычного вспомнить прочитанное.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iCs/>
          <w:sz w:val="28"/>
          <w:szCs w:val="28"/>
        </w:rPr>
        <w:t>В-четвертых,</w:t>
      </w:r>
      <w:r w:rsidRPr="00593474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593474">
        <w:rPr>
          <w:rFonts w:ascii="Times New Roman" w:eastAsia="Times New Roman" w:hAnsi="Times New Roman"/>
          <w:sz w:val="28"/>
          <w:szCs w:val="28"/>
        </w:rPr>
        <w:t>с помощью плана гораздо удобнее отыскивать в источнике нужные места, факты, цитаты и т. д.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  <w:u w:val="single"/>
        </w:rPr>
        <w:lastRenderedPageBreak/>
        <w:t>Выписки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 - небольшие фрагменты текста (неполные и полные предложения, отдельные абзацы, а также дословные и близкие к дословным записи об излагаемых в нем фактах), содержащие в себе квинтэссенцию содержания прочитанного.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-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</w:t>
      </w:r>
      <w:r>
        <w:rPr>
          <w:rFonts w:ascii="Times New Roman" w:eastAsia="Times New Roman" w:hAnsi="Times New Roman"/>
          <w:sz w:val="28"/>
          <w:szCs w:val="28"/>
        </w:rPr>
        <w:t>важные термины</w:t>
      </w:r>
      <w:r w:rsidRPr="00593474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1A21C3">
        <w:rPr>
          <w:rFonts w:ascii="Times New Roman" w:eastAsia="Times New Roman" w:hAnsi="Times New Roman"/>
          <w:sz w:val="28"/>
          <w:szCs w:val="28"/>
        </w:rPr>
        <w:t xml:space="preserve">правила и др. 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 сведения. В отдельных случаях — когда это оправданно с точки зрения продолжения работы над текстом -</w:t>
      </w:r>
      <w:r w:rsidR="001A21C3">
        <w:rPr>
          <w:rFonts w:ascii="Times New Roman" w:eastAsia="Times New Roman" w:hAnsi="Times New Roman"/>
          <w:sz w:val="28"/>
          <w:szCs w:val="28"/>
        </w:rPr>
        <w:t xml:space="preserve"> </w:t>
      </w:r>
      <w:r w:rsidRPr="00593474">
        <w:rPr>
          <w:rFonts w:ascii="Times New Roman" w:eastAsia="Times New Roman" w:hAnsi="Times New Roman"/>
          <w:sz w:val="28"/>
          <w:szCs w:val="28"/>
        </w:rPr>
        <w:t>вполне допустимо заменять цитирование изложением, близким к дословному.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4B7">
        <w:rPr>
          <w:rFonts w:ascii="Times New Roman" w:eastAsia="Times New Roman" w:hAnsi="Times New Roman"/>
          <w:b/>
          <w:sz w:val="28"/>
          <w:szCs w:val="28"/>
        </w:rPr>
        <w:t xml:space="preserve">Тезисы </w:t>
      </w:r>
      <w:r w:rsidRPr="00593474">
        <w:rPr>
          <w:rFonts w:ascii="Times New Roman" w:eastAsia="Times New Roman" w:hAnsi="Times New Roman"/>
          <w:sz w:val="28"/>
          <w:szCs w:val="28"/>
        </w:rPr>
        <w:t>- сжатое изложение содержания изученного материала в утвердительной (реже опровергающей) форме.</w:t>
      </w:r>
    </w:p>
    <w:p w:rsidR="001A21C3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 xml:space="preserve">Отличие тезисов от обычных выписок состоит в следующем. </w:t>
      </w:r>
    </w:p>
    <w:p w:rsidR="001A21C3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iCs/>
          <w:sz w:val="28"/>
          <w:szCs w:val="28"/>
        </w:rPr>
        <w:t>Во-первых,</w:t>
      </w:r>
      <w:r w:rsidRPr="00593474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593474">
        <w:rPr>
          <w:rFonts w:ascii="Times New Roman" w:eastAsia="Times New Roman" w:hAnsi="Times New Roman"/>
          <w:sz w:val="28"/>
          <w:szCs w:val="28"/>
        </w:rPr>
        <w:t>тезисам присуща значительно более высокая степень концентрации материала.</w:t>
      </w:r>
    </w:p>
    <w:p w:rsidR="001A21C3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iCs/>
          <w:sz w:val="28"/>
          <w:szCs w:val="28"/>
        </w:rPr>
        <w:t>Во-вторых</w:t>
      </w:r>
      <w:r w:rsidRPr="00593474">
        <w:rPr>
          <w:rFonts w:ascii="Times New Roman" w:eastAsia="Times New Roman" w:hAnsi="Times New Roman"/>
          <w:i/>
          <w:iCs/>
          <w:sz w:val="28"/>
          <w:szCs w:val="28"/>
        </w:rPr>
        <w:t xml:space="preserve">, </w:t>
      </w:r>
      <w:r w:rsidRPr="00593474">
        <w:rPr>
          <w:rFonts w:ascii="Times New Roman" w:eastAsia="Times New Roman" w:hAnsi="Times New Roman"/>
          <w:sz w:val="28"/>
          <w:szCs w:val="28"/>
        </w:rPr>
        <w:t>в тезисах отмечается преобладание выводов над общими рассуждениями.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 xml:space="preserve"> </w:t>
      </w:r>
      <w:r w:rsidRPr="001A21C3">
        <w:rPr>
          <w:rFonts w:ascii="Times New Roman" w:eastAsia="Times New Roman" w:hAnsi="Times New Roman"/>
          <w:iCs/>
          <w:sz w:val="28"/>
          <w:szCs w:val="28"/>
        </w:rPr>
        <w:t>В-третьих,</w:t>
      </w:r>
      <w:r w:rsidRPr="00593474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593474">
        <w:rPr>
          <w:rFonts w:ascii="Times New Roman" w:eastAsia="Times New Roman" w:hAnsi="Times New Roman"/>
          <w:sz w:val="28"/>
          <w:szCs w:val="28"/>
        </w:rPr>
        <w:t>чаще всего тезисы записываются близко к оригинальному тексту, т. е. без использования прямого цитирования.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Исходя из сказанного, нетрудно выявить основное преимущество тезисов: они незаменимы для подготовки глубокой и всесторонней аргументации письменной работы любой сложности, а также для подготовки выступлений на защите, докладов и пр.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4B7">
        <w:rPr>
          <w:rFonts w:ascii="Times New Roman" w:eastAsia="Times New Roman" w:hAnsi="Times New Roman"/>
          <w:b/>
          <w:sz w:val="28"/>
          <w:szCs w:val="28"/>
        </w:rPr>
        <w:t>Аннотация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 - краткое изложение основного содержания исходного источника информации, дающее о нем обобщенное представление. 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</w:t>
      </w:r>
      <w:r w:rsidRPr="00593474">
        <w:rPr>
          <w:rFonts w:ascii="Times New Roman" w:eastAsia="Times New Roman" w:hAnsi="Times New Roman"/>
          <w:sz w:val="28"/>
          <w:szCs w:val="28"/>
        </w:rPr>
        <w:lastRenderedPageBreak/>
        <w:t>краткую запись с обобщающей характеристикой. Для указанной цели и используется аннотация.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Характерной особенностью аннотации наряду с краткостью и обобщенностью ее содержания является и то, что пишется аннотация всегда</w:t>
      </w:r>
      <w:r w:rsidR="001A21C3">
        <w:rPr>
          <w:rFonts w:ascii="Times New Roman" w:eastAsia="Times New Roman" w:hAnsi="Times New Roman"/>
          <w:sz w:val="28"/>
          <w:szCs w:val="28"/>
        </w:rPr>
        <w:t xml:space="preserve"> </w:t>
      </w:r>
      <w:r w:rsidRPr="00593474">
        <w:rPr>
          <w:rFonts w:ascii="Times New Roman" w:eastAsia="Times New Roman" w:hAnsi="Times New Roman"/>
          <w:sz w:val="28"/>
          <w:szCs w:val="28"/>
        </w:rPr>
        <w:t>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 выдержки оригинального текста.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4B7">
        <w:rPr>
          <w:rFonts w:ascii="Times New Roman" w:eastAsia="Times New Roman" w:hAnsi="Times New Roman"/>
          <w:b/>
          <w:sz w:val="28"/>
          <w:szCs w:val="28"/>
        </w:rPr>
        <w:t>Резюме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 - краткая оценка изученного содержания исходного источника информации, полученная, прежде всего, на основе содержащихся в нем выводов. 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Но, как и в случае с аннотацией, резюме излагается своими словами - выдержки из оригинального текста в нем практически не встречаются.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14B7">
        <w:rPr>
          <w:rFonts w:ascii="Times New Roman" w:eastAsia="Times New Roman" w:hAnsi="Times New Roman"/>
          <w:b/>
          <w:sz w:val="28"/>
          <w:szCs w:val="28"/>
        </w:rPr>
        <w:t>Конспект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 - сложная запись содержания исходного текста, включающая в себя заимствования (цитаты) наиболее примечательных мест в сочетании с планом источника, а также сжатый анализ записанного материала и выводы по нему.</w:t>
      </w:r>
    </w:p>
    <w:p w:rsidR="00593474" w:rsidRPr="001A21C3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iCs/>
          <w:sz w:val="28"/>
          <w:szCs w:val="28"/>
        </w:rPr>
        <w:t>Для работы над конспектом следует:</w:t>
      </w:r>
    </w:p>
    <w:p w:rsidR="00593474" w:rsidRPr="00593474" w:rsidRDefault="00593474" w:rsidP="00593474">
      <w:pPr>
        <w:widowControl w:val="0"/>
        <w:numPr>
          <w:ilvl w:val="0"/>
          <w:numId w:val="12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 изучения оригинального текста;</w:t>
      </w:r>
    </w:p>
    <w:p w:rsidR="00593474" w:rsidRPr="00593474" w:rsidRDefault="00593474" w:rsidP="00593474">
      <w:pPr>
        <w:widowControl w:val="0"/>
        <w:numPr>
          <w:ilvl w:val="0"/>
          <w:numId w:val="12"/>
        </w:numPr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в соответствии со структурой конспекта произвести отбор и последующую запись наиболее существенного содержания оригинального текста — в форме цитат или в изложении, близком к оригиналу;</w:t>
      </w:r>
    </w:p>
    <w:p w:rsidR="00593474" w:rsidRPr="00593474" w:rsidRDefault="00593474" w:rsidP="00593474">
      <w:pPr>
        <w:widowControl w:val="0"/>
        <w:numPr>
          <w:ilvl w:val="0"/>
          <w:numId w:val="13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выполнить анализ записей и на его основе - дополнение записей собствен</w:t>
      </w:r>
      <w:r w:rsidR="001A21C3">
        <w:rPr>
          <w:rFonts w:ascii="Times New Roman" w:eastAsia="Times New Roman" w:hAnsi="Times New Roman"/>
          <w:sz w:val="28"/>
          <w:szCs w:val="28"/>
        </w:rPr>
        <w:t>ными замечаниями, соображениями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 и т. п. (располагать все это следует на полях тетради для записей или на отдельных листах-вкладках);</w:t>
      </w:r>
    </w:p>
    <w:p w:rsidR="00593474" w:rsidRPr="00593474" w:rsidRDefault="00593474" w:rsidP="00593474">
      <w:pPr>
        <w:widowControl w:val="0"/>
        <w:numPr>
          <w:ilvl w:val="0"/>
          <w:numId w:val="13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lastRenderedPageBreak/>
        <w:t>завершить формулирование и запись выводов по каждой из частей оригинального текста, а также общих выводов.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 существу исследуемого вопроса.</w:t>
      </w:r>
    </w:p>
    <w:p w:rsidR="00593474" w:rsidRP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>Необходимо из всего материала выделить существующие точки зрения на проблему, проанализировать их, сравнить, дать им оценку.</w:t>
      </w:r>
    </w:p>
    <w:p w:rsidR="00593474" w:rsidRDefault="00593474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93474">
        <w:rPr>
          <w:rFonts w:ascii="Times New Roman" w:eastAsia="Times New Roman" w:hAnsi="Times New Roman"/>
          <w:sz w:val="28"/>
          <w:szCs w:val="28"/>
        </w:rPr>
        <w:t xml:space="preserve">Кстати, этой процедуре должны подвергаться и материалы из Интернета во избежание механического скачивания готовых текстов. В записях и конспектах </w:t>
      </w:r>
      <w:r w:rsidR="001A21C3">
        <w:rPr>
          <w:rFonts w:ascii="Times New Roman" w:eastAsia="Times New Roman" w:hAnsi="Times New Roman"/>
          <w:sz w:val="28"/>
          <w:szCs w:val="28"/>
        </w:rPr>
        <w:t>обучающемуся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 очень важно указывать названия источников, авторов, год издания. Это организует его, а главное, пригодится в последующем обучении. Безусловно, студент должен взять за правило активно работать с литературой в библиотеке не только </w:t>
      </w:r>
      <w:r w:rsidR="001A21C3">
        <w:rPr>
          <w:rFonts w:ascii="Times New Roman" w:eastAsia="Times New Roman" w:hAnsi="Times New Roman"/>
          <w:sz w:val="28"/>
          <w:szCs w:val="28"/>
        </w:rPr>
        <w:t>МСК,</w:t>
      </w:r>
      <w:r w:rsidRPr="00593474">
        <w:rPr>
          <w:rFonts w:ascii="Times New Roman" w:eastAsia="Times New Roman" w:hAnsi="Times New Roman"/>
          <w:sz w:val="28"/>
          <w:szCs w:val="28"/>
        </w:rPr>
        <w:t xml:space="preserve"> но и в других, библиотеках, используя, в том числе, их компьютерные возможности (электронная библиотека в сети Интернет).</w:t>
      </w:r>
    </w:p>
    <w:p w:rsidR="001A21C3" w:rsidRPr="00593474" w:rsidRDefault="001A21C3" w:rsidP="0059347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1C3" w:rsidRPr="001A21C3" w:rsidRDefault="001A21C3" w:rsidP="006014B7">
      <w:pPr>
        <w:pStyle w:val="a4"/>
        <w:numPr>
          <w:ilvl w:val="0"/>
          <w:numId w:val="21"/>
        </w:num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b/>
          <w:bCs/>
          <w:sz w:val="28"/>
          <w:szCs w:val="28"/>
        </w:rPr>
        <w:t>Методические рекомендации по подготовке к семинарским занятиям, зачетам, экзаменам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 xml:space="preserve">Приступая к изучению новой учебной дисциплины, </w:t>
      </w:r>
      <w:r>
        <w:rPr>
          <w:rFonts w:ascii="Times New Roman" w:eastAsia="Times New Roman" w:hAnsi="Times New Roman"/>
          <w:sz w:val="28"/>
          <w:szCs w:val="28"/>
        </w:rPr>
        <w:t>обучающиеся</w:t>
      </w:r>
      <w:r w:rsidRPr="001A21C3">
        <w:rPr>
          <w:rFonts w:ascii="Times New Roman" w:eastAsia="Times New Roman" w:hAnsi="Times New Roman"/>
          <w:sz w:val="28"/>
          <w:szCs w:val="28"/>
        </w:rPr>
        <w:t xml:space="preserve"> должны ознакомитьс</w:t>
      </w:r>
      <w:r w:rsidR="007D28CF">
        <w:rPr>
          <w:rFonts w:ascii="Times New Roman" w:eastAsia="Times New Roman" w:hAnsi="Times New Roman"/>
          <w:sz w:val="28"/>
          <w:szCs w:val="28"/>
        </w:rPr>
        <w:t>я с учебной программой, учебной</w:t>
      </w:r>
      <w:r w:rsidRPr="001A21C3">
        <w:rPr>
          <w:rFonts w:ascii="Times New Roman" w:eastAsia="Times New Roman" w:hAnsi="Times New Roman"/>
          <w:sz w:val="28"/>
          <w:szCs w:val="28"/>
        </w:rPr>
        <w:t xml:space="preserve"> и методической литературой, имеющейся в библиотеке </w:t>
      </w:r>
      <w:r>
        <w:rPr>
          <w:rFonts w:ascii="Times New Roman" w:eastAsia="Times New Roman" w:hAnsi="Times New Roman"/>
          <w:sz w:val="28"/>
          <w:szCs w:val="28"/>
        </w:rPr>
        <w:t>МСК</w:t>
      </w:r>
      <w:r w:rsidRPr="001A21C3">
        <w:rPr>
          <w:rFonts w:ascii="Times New Roman" w:eastAsia="Times New Roman" w:hAnsi="Times New Roman"/>
          <w:sz w:val="28"/>
          <w:szCs w:val="28"/>
        </w:rPr>
        <w:t>, получить в библиотеке рекомендованные учебники и учебно-методические пособия, завести новую тетрадь для конспектирования лекций и работы с первоисточниками.</w:t>
      </w:r>
    </w:p>
    <w:p w:rsidR="001A21C3" w:rsidRPr="001A21C3" w:rsidRDefault="007D28CF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Помимо учебной</w:t>
      </w:r>
      <w:r w:rsidR="001A21C3" w:rsidRPr="001A21C3">
        <w:rPr>
          <w:rFonts w:ascii="Times New Roman" w:eastAsia="Times New Roman" w:hAnsi="Times New Roman"/>
          <w:sz w:val="28"/>
          <w:szCs w:val="28"/>
        </w:rPr>
        <w:t xml:space="preserve"> литературы </w:t>
      </w:r>
      <w:r>
        <w:rPr>
          <w:rFonts w:ascii="Times New Roman" w:eastAsia="Times New Roman" w:hAnsi="Times New Roman"/>
          <w:sz w:val="28"/>
          <w:szCs w:val="28"/>
        </w:rPr>
        <w:t>обучающимися</w:t>
      </w:r>
      <w:r w:rsidR="001A21C3" w:rsidRPr="001A21C3">
        <w:rPr>
          <w:rFonts w:ascii="Times New Roman" w:eastAsia="Times New Roman" w:hAnsi="Times New Roman"/>
          <w:sz w:val="28"/>
          <w:szCs w:val="28"/>
        </w:rPr>
        <w:t xml:space="preserve"> должны активно использоваться </w:t>
      </w:r>
      <w:r>
        <w:rPr>
          <w:rFonts w:ascii="Times New Roman" w:eastAsia="Times New Roman" w:hAnsi="Times New Roman"/>
          <w:sz w:val="28"/>
          <w:szCs w:val="28"/>
        </w:rPr>
        <w:t>нормативные документы - Правила устройства электроустановок, Правила технической эксплуатации электроустановок потребителей</w:t>
      </w:r>
      <w:r w:rsidR="001A21C3" w:rsidRPr="001A21C3">
        <w:rPr>
          <w:rFonts w:ascii="Times New Roman" w:eastAsia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</w:rPr>
        <w:t xml:space="preserve"> Межотраслевые правила (правила безопасности) по охране труда, различные </w:t>
      </w:r>
      <w:r w:rsidR="001A21C3" w:rsidRPr="001A21C3">
        <w:rPr>
          <w:rFonts w:ascii="Times New Roman" w:eastAsia="Times New Roman" w:hAnsi="Times New Roman"/>
          <w:sz w:val="28"/>
          <w:szCs w:val="28"/>
        </w:rPr>
        <w:t xml:space="preserve">справочники. При подготовке к семинарским занятиям, зачетам, экзаменам следует в полной мере использовать академический курс учебника, рекомендованного преподавателем. </w:t>
      </w:r>
    </w:p>
    <w:p w:rsidR="001A21C3" w:rsidRPr="001A21C3" w:rsidRDefault="007D28CF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Обучающимся </w:t>
      </w:r>
      <w:r w:rsidR="001A21C3" w:rsidRPr="001A21C3">
        <w:rPr>
          <w:rFonts w:ascii="Times New Roman" w:eastAsia="Times New Roman" w:hAnsi="Times New Roman"/>
          <w:sz w:val="28"/>
          <w:szCs w:val="28"/>
        </w:rPr>
        <w:t xml:space="preserve">рекомендуется самостоятельно выполнять доклады, индивидуальные письменные задания и упражнения, предлагаемые при подготовке к </w:t>
      </w:r>
      <w:r>
        <w:rPr>
          <w:rFonts w:ascii="Times New Roman" w:eastAsia="Times New Roman" w:hAnsi="Times New Roman"/>
          <w:sz w:val="28"/>
          <w:szCs w:val="28"/>
        </w:rPr>
        <w:t xml:space="preserve">лекциям, </w:t>
      </w:r>
      <w:r w:rsidR="001A21C3" w:rsidRPr="001A21C3">
        <w:rPr>
          <w:rFonts w:ascii="Times New Roman" w:eastAsia="Times New Roman" w:hAnsi="Times New Roman"/>
          <w:sz w:val="28"/>
          <w:szCs w:val="28"/>
        </w:rPr>
        <w:t>семинарским занятиям. Работа, связанная с решением этих задач и упражнений, представляет собой вид интеллектуальной практической деятельности. Она способствует выработке умения и привычки делать что-либо правильно, а также закреплению навыков и знаний по проблеме.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28CF">
        <w:rPr>
          <w:rFonts w:ascii="Times New Roman" w:eastAsia="Times New Roman" w:hAnsi="Times New Roman"/>
          <w:b/>
          <w:sz w:val="28"/>
          <w:szCs w:val="28"/>
        </w:rPr>
        <w:t>Доклад</w:t>
      </w:r>
      <w:r w:rsidRPr="001A21C3">
        <w:rPr>
          <w:rFonts w:ascii="Times New Roman" w:eastAsia="Times New Roman" w:hAnsi="Times New Roman"/>
          <w:sz w:val="28"/>
          <w:szCs w:val="28"/>
        </w:rPr>
        <w:t xml:space="preserve"> - это вид самостоятельной работы, заключающийся в разработке </w:t>
      </w:r>
      <w:r w:rsidR="007D28CF">
        <w:rPr>
          <w:rFonts w:ascii="Times New Roman" w:eastAsia="Times New Roman" w:hAnsi="Times New Roman"/>
          <w:sz w:val="28"/>
          <w:szCs w:val="28"/>
        </w:rPr>
        <w:t>обучающимися</w:t>
      </w:r>
      <w:r w:rsidRPr="001A21C3">
        <w:rPr>
          <w:rFonts w:ascii="Times New Roman" w:eastAsia="Times New Roman" w:hAnsi="Times New Roman"/>
          <w:sz w:val="28"/>
          <w:szCs w:val="28"/>
        </w:rPr>
        <w:t xml:space="preserve"> темы на основе изучения литературы и развернутом публичном сообщении по данной проблеме.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Отличительными признаками доклада являются:</w:t>
      </w:r>
    </w:p>
    <w:p w:rsidR="001A21C3" w:rsidRPr="001A21C3" w:rsidRDefault="001A21C3" w:rsidP="001A21C3">
      <w:pPr>
        <w:widowControl w:val="0"/>
        <w:numPr>
          <w:ilvl w:val="0"/>
          <w:numId w:val="4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передача в устной форме информации;</w:t>
      </w:r>
    </w:p>
    <w:p w:rsidR="001A21C3" w:rsidRPr="001A21C3" w:rsidRDefault="001A21C3" w:rsidP="001A21C3">
      <w:pPr>
        <w:widowControl w:val="0"/>
        <w:numPr>
          <w:ilvl w:val="0"/>
          <w:numId w:val="4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публичный характер выступления;</w:t>
      </w:r>
    </w:p>
    <w:p w:rsidR="001A21C3" w:rsidRPr="001A21C3" w:rsidRDefault="001A21C3" w:rsidP="001A21C3">
      <w:pPr>
        <w:widowControl w:val="0"/>
        <w:numPr>
          <w:ilvl w:val="0"/>
          <w:numId w:val="4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стилевая однородность доклада;</w:t>
      </w:r>
    </w:p>
    <w:p w:rsidR="001A21C3" w:rsidRPr="001A21C3" w:rsidRDefault="001A21C3" w:rsidP="001A21C3">
      <w:pPr>
        <w:widowControl w:val="0"/>
        <w:numPr>
          <w:ilvl w:val="0"/>
          <w:numId w:val="4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четкие формулировки и сотрудничество докладчика и аудитории;</w:t>
      </w:r>
    </w:p>
    <w:p w:rsidR="001A21C3" w:rsidRPr="001A21C3" w:rsidRDefault="001A21C3" w:rsidP="001A21C3">
      <w:pPr>
        <w:widowControl w:val="0"/>
        <w:numPr>
          <w:ilvl w:val="0"/>
          <w:numId w:val="4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умение в сжатой форме изложить ключевые положения исследуемого вопроса и сделать выводы.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Доклад может быть продублирован в письменной форме.</w:t>
      </w:r>
    </w:p>
    <w:p w:rsidR="001A21C3" w:rsidRPr="007D28CF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D28CF">
        <w:rPr>
          <w:rFonts w:ascii="Times New Roman" w:eastAsia="Times New Roman" w:hAnsi="Times New Roman"/>
          <w:b/>
          <w:bCs/>
          <w:sz w:val="28"/>
          <w:szCs w:val="28"/>
        </w:rPr>
        <w:t>Эссе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Написание эссе - это вариант творческой работы, в которой должна быть выражена позиция автора по избранной теме.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 xml:space="preserve">Эссе </w:t>
      </w:r>
      <w:r w:rsidR="007D28CF">
        <w:rPr>
          <w:rFonts w:ascii="Times New Roman" w:eastAsia="Times New Roman" w:hAnsi="Times New Roman"/>
          <w:sz w:val="28"/>
          <w:szCs w:val="28"/>
        </w:rPr>
        <w:t>-</w:t>
      </w:r>
      <w:r w:rsidRPr="001A21C3">
        <w:rPr>
          <w:rFonts w:ascii="Times New Roman" w:eastAsia="Times New Roman" w:hAnsi="Times New Roman"/>
          <w:sz w:val="28"/>
          <w:szCs w:val="28"/>
        </w:rPr>
        <w:t xml:space="preserve"> прозаическое сочинение небольшого объема и свободной композиции, трактующее тему и представляющее попытку передать индивидуальные впечатления и соображения, так или иначе с ней связанные.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Алгоритм выполнения задания:</w:t>
      </w:r>
    </w:p>
    <w:p w:rsidR="001A21C3" w:rsidRPr="001A21C3" w:rsidRDefault="001A21C3" w:rsidP="001A21C3">
      <w:pPr>
        <w:widowControl w:val="0"/>
        <w:numPr>
          <w:ilvl w:val="0"/>
          <w:numId w:val="14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Выбрать тему эссе, если она не задана изначально.</w:t>
      </w:r>
    </w:p>
    <w:p w:rsidR="001A21C3" w:rsidRPr="001A21C3" w:rsidRDefault="001A21C3" w:rsidP="001A21C3">
      <w:pPr>
        <w:widowControl w:val="0"/>
        <w:numPr>
          <w:ilvl w:val="0"/>
          <w:numId w:val="14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Сформулировать предмет анализа в эссе или исходные тезисы.</w:t>
      </w:r>
    </w:p>
    <w:p w:rsidR="001A21C3" w:rsidRPr="001A21C3" w:rsidRDefault="001A21C3" w:rsidP="001A21C3">
      <w:pPr>
        <w:widowControl w:val="0"/>
        <w:numPr>
          <w:ilvl w:val="0"/>
          <w:numId w:val="15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Правильно подобрать и эффективно использовать необходимые источники (желательно, чтобы в их число входили первоисточники).</w:t>
      </w:r>
    </w:p>
    <w:p w:rsidR="001A21C3" w:rsidRPr="001A21C3" w:rsidRDefault="001A21C3" w:rsidP="001A21C3">
      <w:pPr>
        <w:widowControl w:val="0"/>
        <w:numPr>
          <w:ilvl w:val="0"/>
          <w:numId w:val="15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 xml:space="preserve">Критически проанализировать различные факты и оценить их </w:t>
      </w:r>
      <w:r w:rsidRPr="001A21C3">
        <w:rPr>
          <w:rFonts w:ascii="Times New Roman" w:eastAsia="Times New Roman" w:hAnsi="Times New Roman"/>
          <w:sz w:val="28"/>
          <w:szCs w:val="28"/>
        </w:rPr>
        <w:lastRenderedPageBreak/>
        <w:t>интерпретацию.</w:t>
      </w:r>
    </w:p>
    <w:p w:rsidR="001A21C3" w:rsidRPr="001A21C3" w:rsidRDefault="001A21C3" w:rsidP="001A21C3">
      <w:pPr>
        <w:widowControl w:val="0"/>
        <w:numPr>
          <w:ilvl w:val="0"/>
          <w:numId w:val="15"/>
        </w:numPr>
        <w:shd w:val="clear" w:color="auto" w:fill="FFFFFF"/>
        <w:tabs>
          <w:tab w:val="left" w:pos="103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Сформулировать собственные суждения и оценки, основанные на свидетельствах и тщательном изучении источника.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Эссе должно включать следующие части, отвечающие определенным требованиям:</w:t>
      </w:r>
    </w:p>
    <w:p w:rsidR="001A21C3" w:rsidRPr="001A21C3" w:rsidRDefault="001A21C3" w:rsidP="001A21C3">
      <w:pPr>
        <w:shd w:val="clear" w:color="auto" w:fill="FFFFFF"/>
        <w:tabs>
          <w:tab w:val="left" w:pos="10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hAnsi="Times New Roman"/>
          <w:sz w:val="28"/>
          <w:szCs w:val="28"/>
        </w:rPr>
        <w:t>1.</w:t>
      </w:r>
      <w:r w:rsidRPr="001A21C3">
        <w:rPr>
          <w:rFonts w:ascii="Times New Roman" w:hAnsi="Times New Roman"/>
          <w:sz w:val="28"/>
          <w:szCs w:val="28"/>
        </w:rPr>
        <w:tab/>
      </w:r>
      <w:r w:rsidRPr="001A21C3">
        <w:rPr>
          <w:rFonts w:ascii="Times New Roman" w:eastAsia="Times New Roman" w:hAnsi="Times New Roman"/>
          <w:sz w:val="28"/>
          <w:szCs w:val="28"/>
        </w:rPr>
        <w:t>Краткое содержание, в котором необходимо:</w:t>
      </w:r>
    </w:p>
    <w:p w:rsidR="001A21C3" w:rsidRPr="001A21C3" w:rsidRDefault="001A21C3" w:rsidP="001A21C3">
      <w:pPr>
        <w:widowControl w:val="0"/>
        <w:numPr>
          <w:ilvl w:val="0"/>
          <w:numId w:val="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четко определить тему и предмет исследования или основные тезисы;</w:t>
      </w:r>
    </w:p>
    <w:p w:rsidR="001A21C3" w:rsidRPr="001A21C3" w:rsidRDefault="001A21C3" w:rsidP="001A21C3">
      <w:pPr>
        <w:widowControl w:val="0"/>
        <w:numPr>
          <w:ilvl w:val="0"/>
          <w:numId w:val="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кратко описать структуру и логику развития материала;</w:t>
      </w:r>
    </w:p>
    <w:p w:rsidR="001A21C3" w:rsidRPr="001A21C3" w:rsidRDefault="001A21C3" w:rsidP="001A21C3">
      <w:pPr>
        <w:widowControl w:val="0"/>
        <w:numPr>
          <w:ilvl w:val="0"/>
          <w:numId w:val="4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сформулировать основные выводы.</w:t>
      </w:r>
    </w:p>
    <w:p w:rsidR="001A21C3" w:rsidRPr="001A21C3" w:rsidRDefault="001A21C3" w:rsidP="001A21C3">
      <w:pPr>
        <w:widowControl w:val="0"/>
        <w:numPr>
          <w:ilvl w:val="0"/>
          <w:numId w:val="16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Основная часть эссе содержит основные положения и аргументацию.</w:t>
      </w:r>
    </w:p>
    <w:p w:rsidR="001A21C3" w:rsidRPr="001A21C3" w:rsidRDefault="001A21C3" w:rsidP="001A21C3">
      <w:pPr>
        <w:widowControl w:val="0"/>
        <w:numPr>
          <w:ilvl w:val="0"/>
          <w:numId w:val="16"/>
        </w:numPr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Заключение. В нем следует:</w:t>
      </w:r>
    </w:p>
    <w:p w:rsidR="001A21C3" w:rsidRPr="001A21C3" w:rsidRDefault="001A21C3" w:rsidP="001A21C3">
      <w:pPr>
        <w:shd w:val="clear" w:color="auto" w:fill="FFFFFF"/>
        <w:tabs>
          <w:tab w:val="left" w:pos="85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hAnsi="Times New Roman"/>
          <w:sz w:val="28"/>
          <w:szCs w:val="28"/>
        </w:rPr>
        <w:t>-</w:t>
      </w:r>
      <w:r w:rsidRPr="001A21C3">
        <w:rPr>
          <w:rFonts w:ascii="Times New Roman" w:hAnsi="Times New Roman"/>
          <w:sz w:val="28"/>
          <w:szCs w:val="28"/>
        </w:rPr>
        <w:tab/>
      </w:r>
      <w:r w:rsidRPr="001A21C3">
        <w:rPr>
          <w:rFonts w:ascii="Times New Roman" w:eastAsia="Times New Roman" w:hAnsi="Times New Roman"/>
          <w:sz w:val="28"/>
          <w:szCs w:val="28"/>
        </w:rPr>
        <w:t>четко выделить результаты исследования и полученные выводы;</w:t>
      </w:r>
    </w:p>
    <w:p w:rsidR="001A21C3" w:rsidRPr="001A21C3" w:rsidRDefault="001A21C3" w:rsidP="001A21C3">
      <w:pPr>
        <w:shd w:val="clear" w:color="auto" w:fill="FFFFFF"/>
        <w:tabs>
          <w:tab w:val="left" w:pos="93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hAnsi="Times New Roman"/>
          <w:sz w:val="28"/>
          <w:szCs w:val="28"/>
        </w:rPr>
        <w:t>-</w:t>
      </w:r>
      <w:r w:rsidRPr="001A21C3">
        <w:rPr>
          <w:rFonts w:ascii="Times New Roman" w:hAnsi="Times New Roman"/>
          <w:sz w:val="28"/>
          <w:szCs w:val="28"/>
        </w:rPr>
        <w:tab/>
      </w:r>
      <w:r w:rsidRPr="001A21C3">
        <w:rPr>
          <w:rFonts w:ascii="Times New Roman" w:eastAsia="Times New Roman" w:hAnsi="Times New Roman"/>
          <w:sz w:val="28"/>
          <w:szCs w:val="28"/>
        </w:rPr>
        <w:t>обозначить вопросы, которые не были решены, и новые вопросы,</w:t>
      </w:r>
      <w:r w:rsidRPr="001A21C3">
        <w:rPr>
          <w:rFonts w:ascii="Times New Roman" w:eastAsia="Times New Roman" w:hAnsi="Times New Roman"/>
          <w:sz w:val="28"/>
          <w:szCs w:val="28"/>
        </w:rPr>
        <w:br/>
        <w:t>появившиеся в процессе исследования.</w:t>
      </w:r>
    </w:p>
    <w:p w:rsidR="001A21C3" w:rsidRPr="001A21C3" w:rsidRDefault="001A21C3" w:rsidP="001A21C3">
      <w:pPr>
        <w:shd w:val="clear" w:color="auto" w:fill="FFFFFF"/>
        <w:tabs>
          <w:tab w:val="left" w:pos="97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hAnsi="Times New Roman"/>
          <w:sz w:val="28"/>
          <w:szCs w:val="28"/>
        </w:rPr>
        <w:t>4.</w:t>
      </w:r>
      <w:r w:rsidRPr="001A21C3">
        <w:rPr>
          <w:rFonts w:ascii="Times New Roman" w:hAnsi="Times New Roman"/>
          <w:sz w:val="28"/>
          <w:szCs w:val="28"/>
        </w:rPr>
        <w:tab/>
      </w:r>
      <w:r w:rsidRPr="001A21C3">
        <w:rPr>
          <w:rFonts w:ascii="Times New Roman" w:eastAsia="Times New Roman" w:hAnsi="Times New Roman"/>
          <w:sz w:val="28"/>
          <w:szCs w:val="28"/>
        </w:rPr>
        <w:t>Библиография.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b/>
          <w:bCs/>
          <w:sz w:val="28"/>
          <w:szCs w:val="28"/>
        </w:rPr>
        <w:t>Реферат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Реферат - краткое изложение содержания документа или его части, научной работы, включающее основные фактические сведения и выводы, необходимые для первоначального ознакомления с источниками и определения целесообразности обращения к ним.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Современные требования к реферату - точность и объективность в передаче сведений, полнота отображения основных элементов как по содержанию, так и по форме.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Цель реферата - не только сообщить о содержании реферируемой работы, но и дать представление о вновь возникших проблемах соответствующей отрасли науки</w:t>
      </w:r>
      <w:r w:rsidR="005779D6">
        <w:rPr>
          <w:rFonts w:ascii="Times New Roman" w:eastAsia="Times New Roman" w:hAnsi="Times New Roman"/>
          <w:sz w:val="28"/>
          <w:szCs w:val="28"/>
        </w:rPr>
        <w:t>, перспективах её развития и т.д.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В учебном процессе реферат представляет собой краткое изложение в письменном виде или в форме публичного доклада содержания книги, учения, научного исследования и т.п.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lastRenderedPageBreak/>
        <w:t>Иначе говоря, это доклад на определенную тему, освещающий её вопросы на основе обзора литературы и других источников.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 xml:space="preserve">Рефераты в рамках учебного процесса в </w:t>
      </w:r>
      <w:r w:rsidR="007D28CF">
        <w:rPr>
          <w:rFonts w:ascii="Times New Roman" w:eastAsia="Times New Roman" w:hAnsi="Times New Roman"/>
          <w:sz w:val="28"/>
          <w:szCs w:val="28"/>
        </w:rPr>
        <w:t>колледже</w:t>
      </w:r>
      <w:r w:rsidRPr="001A21C3">
        <w:rPr>
          <w:rFonts w:ascii="Times New Roman" w:eastAsia="Times New Roman" w:hAnsi="Times New Roman"/>
          <w:sz w:val="28"/>
          <w:szCs w:val="28"/>
        </w:rPr>
        <w:t xml:space="preserve"> оцениваются по следующим основным критериями:</w:t>
      </w:r>
    </w:p>
    <w:p w:rsidR="001A21C3" w:rsidRPr="001A21C3" w:rsidRDefault="001A21C3" w:rsidP="001A21C3">
      <w:pPr>
        <w:widowControl w:val="0"/>
        <w:numPr>
          <w:ilvl w:val="0"/>
          <w:numId w:val="6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актуальность содержания, высокий теоретический уровень, глубина и полнота анализа фактов, явлений, проблем, относящихся к теме;</w:t>
      </w:r>
    </w:p>
    <w:p w:rsidR="001A21C3" w:rsidRPr="001A21C3" w:rsidRDefault="001A21C3" w:rsidP="001A21C3">
      <w:pPr>
        <w:widowControl w:val="0"/>
        <w:numPr>
          <w:ilvl w:val="0"/>
          <w:numId w:val="6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информационная насыщенность, новизна, оригинальность изложения вопросов;</w:t>
      </w:r>
    </w:p>
    <w:p w:rsidR="001A21C3" w:rsidRPr="001A21C3" w:rsidRDefault="001A21C3" w:rsidP="001A21C3">
      <w:pPr>
        <w:widowControl w:val="0"/>
        <w:numPr>
          <w:ilvl w:val="0"/>
          <w:numId w:val="6"/>
        </w:numP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простота и доходчивость изложения;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hAnsi="Times New Roman"/>
          <w:sz w:val="28"/>
          <w:szCs w:val="28"/>
        </w:rPr>
        <w:t>-</w:t>
      </w:r>
      <w:r w:rsidRPr="001A21C3">
        <w:rPr>
          <w:rFonts w:ascii="Times New Roman" w:eastAsia="Times New Roman" w:hAnsi="Times New Roman"/>
          <w:sz w:val="28"/>
          <w:szCs w:val="28"/>
        </w:rPr>
        <w:t>структурная организованность, логичность, грамматическая правильность и стилистическая выразительность;</w:t>
      </w:r>
    </w:p>
    <w:p w:rsidR="001A21C3" w:rsidRPr="001A21C3" w:rsidRDefault="001A21C3" w:rsidP="001A21C3">
      <w:pPr>
        <w:shd w:val="clear" w:color="auto" w:fill="FFFFFF"/>
        <w:tabs>
          <w:tab w:val="left" w:pos="94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hAnsi="Times New Roman"/>
          <w:sz w:val="28"/>
          <w:szCs w:val="28"/>
        </w:rPr>
        <w:t>-</w:t>
      </w:r>
      <w:r w:rsidRPr="001A21C3">
        <w:rPr>
          <w:rFonts w:ascii="Times New Roman" w:hAnsi="Times New Roman"/>
          <w:sz w:val="28"/>
          <w:szCs w:val="28"/>
        </w:rPr>
        <w:tab/>
      </w:r>
      <w:r w:rsidRPr="001A21C3">
        <w:rPr>
          <w:rFonts w:ascii="Times New Roman" w:eastAsia="Times New Roman" w:hAnsi="Times New Roman"/>
          <w:sz w:val="28"/>
          <w:szCs w:val="28"/>
        </w:rPr>
        <w:t>убедительность, аргументированность, практическая значимость и</w:t>
      </w:r>
      <w:r w:rsidRPr="001A21C3">
        <w:rPr>
          <w:rFonts w:ascii="Times New Roman" w:eastAsia="Times New Roman" w:hAnsi="Times New Roman"/>
          <w:sz w:val="28"/>
          <w:szCs w:val="28"/>
        </w:rPr>
        <w:br/>
        <w:t>теоретическая обоснованность предложений и выводов.</w:t>
      </w:r>
    </w:p>
    <w:p w:rsidR="003D52D3" w:rsidRPr="003D52D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D52D3">
        <w:rPr>
          <w:rFonts w:ascii="Times New Roman" w:eastAsia="Times New Roman" w:hAnsi="Times New Roman"/>
          <w:b/>
          <w:sz w:val="28"/>
          <w:szCs w:val="28"/>
        </w:rPr>
        <w:t>Составление списка использованной литературы.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В соответствии с требованиями, предъявляемыми к реферату, докладу, необходимо составить список литературы, использованной в работе над ним.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Основные этапы работы над рефератом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В организационном плане написание реферата - процесс, распределенный во времени по этапам. Все этапы работы могут быть сгруппированы в три основные: подготовительный, исполнительский и заключительный.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Подготовительный этап включает в себя поиски литературы по определенной теме с использованием различных библиографических источников; выбор литературы в конкретной библиотеке; определение круга справочных пособий для последующей работы по теме.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Исполнительский этап включает в себя чтение книг (других источников), ведение записей прочитанного.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Заключительный этап включает в себя обработку имеющихся материалов и написание реферата, составление списка использованной литературы.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Написание реферата. Определен список литературы по теме реферата. Изучена история вопроса по различным источникам, составлены выписки,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справки, планы, тезисы, конспекты. Первоначальная задача данного этапа -систематизация и переработка знаний. Систематизировать полученный материал - значит привести его в определенный порядок, который соответствовал бы намеченному плану работы.</w:t>
      </w:r>
    </w:p>
    <w:p w:rsidR="001A21C3" w:rsidRPr="003D52D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D52D3">
        <w:rPr>
          <w:rFonts w:ascii="Times New Roman" w:eastAsia="Times New Roman" w:hAnsi="Times New Roman"/>
          <w:b/>
          <w:sz w:val="28"/>
          <w:szCs w:val="28"/>
        </w:rPr>
        <w:t>Структура реферата</w:t>
      </w:r>
    </w:p>
    <w:p w:rsidR="001A21C3" w:rsidRPr="006014B7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14B7">
        <w:rPr>
          <w:rFonts w:ascii="Times New Roman" w:eastAsia="Times New Roman" w:hAnsi="Times New Roman"/>
          <w:b/>
          <w:sz w:val="28"/>
          <w:szCs w:val="28"/>
        </w:rPr>
        <w:t>Введение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Введение - это вступительная часть реферата, предваряющая текст.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Оно должно содержать следующие элементы:</w:t>
      </w:r>
    </w:p>
    <w:p w:rsidR="001A21C3" w:rsidRPr="001A21C3" w:rsidRDefault="001A21C3" w:rsidP="001A21C3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а)</w:t>
      </w:r>
      <w:r w:rsidRPr="001A21C3">
        <w:rPr>
          <w:rFonts w:ascii="Times New Roman" w:eastAsia="Times New Roman" w:hAnsi="Times New Roman"/>
          <w:sz w:val="28"/>
          <w:szCs w:val="28"/>
        </w:rPr>
        <w:tab/>
        <w:t>очень краткий анализ научных, экспериментальных или</w:t>
      </w:r>
      <w:r w:rsidRPr="001A21C3">
        <w:rPr>
          <w:rFonts w:ascii="Times New Roman" w:eastAsia="Times New Roman" w:hAnsi="Times New Roman"/>
          <w:sz w:val="28"/>
          <w:szCs w:val="28"/>
        </w:rPr>
        <w:br/>
        <w:t>практических достижений в той области, которой посвящен реферат;</w:t>
      </w:r>
    </w:p>
    <w:p w:rsidR="001A21C3" w:rsidRPr="001A21C3" w:rsidRDefault="001A21C3" w:rsidP="001A21C3">
      <w:pPr>
        <w:shd w:val="clear" w:color="auto" w:fill="FFFFFF"/>
        <w:tabs>
          <w:tab w:val="left" w:pos="9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б)</w:t>
      </w:r>
      <w:r w:rsidRPr="001A21C3">
        <w:rPr>
          <w:rFonts w:ascii="Times New Roman" w:eastAsia="Times New Roman" w:hAnsi="Times New Roman"/>
          <w:sz w:val="28"/>
          <w:szCs w:val="28"/>
        </w:rPr>
        <w:tab/>
        <w:t>общий обзор опубликованных работ, рассматриваемых в реферате;</w:t>
      </w:r>
    </w:p>
    <w:p w:rsidR="001A21C3" w:rsidRPr="001A21C3" w:rsidRDefault="001A21C3" w:rsidP="001A21C3">
      <w:pPr>
        <w:shd w:val="clear" w:color="auto" w:fill="FFFFFF"/>
        <w:tabs>
          <w:tab w:val="left" w:pos="9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в)</w:t>
      </w:r>
      <w:r w:rsidRPr="001A21C3">
        <w:rPr>
          <w:rFonts w:ascii="Times New Roman" w:eastAsia="Times New Roman" w:hAnsi="Times New Roman"/>
          <w:sz w:val="28"/>
          <w:szCs w:val="28"/>
        </w:rPr>
        <w:tab/>
        <w:t>цель данной работы;</w:t>
      </w:r>
    </w:p>
    <w:p w:rsidR="001A21C3" w:rsidRPr="001A21C3" w:rsidRDefault="001A21C3" w:rsidP="001A21C3">
      <w:pPr>
        <w:shd w:val="clear" w:color="auto" w:fill="FFFFFF"/>
        <w:tabs>
          <w:tab w:val="left" w:pos="96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г)</w:t>
      </w:r>
      <w:r w:rsidRPr="001A21C3">
        <w:rPr>
          <w:rFonts w:ascii="Times New Roman" w:eastAsia="Times New Roman" w:hAnsi="Times New Roman"/>
          <w:sz w:val="28"/>
          <w:szCs w:val="28"/>
        </w:rPr>
        <w:tab/>
        <w:t>задачи, требующие решения.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Объем введения при объеме реферата 10-15 может составлять одну страницу.</w:t>
      </w:r>
    </w:p>
    <w:p w:rsidR="001A21C3" w:rsidRPr="006014B7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14B7">
        <w:rPr>
          <w:rFonts w:ascii="Times New Roman" w:eastAsia="Times New Roman" w:hAnsi="Times New Roman"/>
          <w:b/>
          <w:sz w:val="28"/>
          <w:szCs w:val="28"/>
        </w:rPr>
        <w:t>Основная часть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 xml:space="preserve">В основной части реферата </w:t>
      </w:r>
      <w:r w:rsidR="003D52D3">
        <w:rPr>
          <w:rFonts w:ascii="Times New Roman" w:eastAsia="Times New Roman" w:hAnsi="Times New Roman"/>
          <w:sz w:val="28"/>
          <w:szCs w:val="28"/>
        </w:rPr>
        <w:t>обучающийся</w:t>
      </w:r>
      <w:r w:rsidRPr="001A21C3">
        <w:rPr>
          <w:rFonts w:ascii="Times New Roman" w:eastAsia="Times New Roman" w:hAnsi="Times New Roman"/>
          <w:sz w:val="28"/>
          <w:szCs w:val="28"/>
        </w:rPr>
        <w:t xml:space="preserve"> дает письменное изложение материала по предложенному плану, используя материал из источников. В этом разделе работы формулируются основные понятия, их содержание, подходы к анализу, существующие в литературе, точки зрения на суть проблемы, ее характеристики.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В соответствии с поставленной задачей делаются выводы и обобщения. Очень важно не повторять, не копировать стиль источников, а выработать свой собственный, который соответствует характеру реферируемого материала.</w:t>
      </w:r>
    </w:p>
    <w:p w:rsidR="001A21C3" w:rsidRPr="006014B7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14B7">
        <w:rPr>
          <w:rFonts w:ascii="Times New Roman" w:eastAsia="Times New Roman" w:hAnsi="Times New Roman"/>
          <w:b/>
          <w:sz w:val="28"/>
          <w:szCs w:val="28"/>
        </w:rPr>
        <w:t>Заключение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 xml:space="preserve">Заключение подводит итог работы. Оно может включать повтор основных тезисов работы, чтобы акцентировать на них внимание читателей (слушателей), содержать общий вывод, к которому пришел автор реферата, предложения по дальнейшей научной разработке вопроса и т.п. </w:t>
      </w:r>
      <w:r w:rsidR="003D52D3">
        <w:rPr>
          <w:rFonts w:ascii="Times New Roman" w:eastAsia="Times New Roman" w:hAnsi="Times New Roman"/>
          <w:sz w:val="28"/>
          <w:szCs w:val="28"/>
        </w:rPr>
        <w:t xml:space="preserve"> </w:t>
      </w:r>
      <w:r w:rsidRPr="001A21C3">
        <w:rPr>
          <w:rFonts w:ascii="Times New Roman" w:eastAsia="Times New Roman" w:hAnsi="Times New Roman"/>
          <w:sz w:val="28"/>
          <w:szCs w:val="28"/>
        </w:rPr>
        <w:t>Здесь уже</w:t>
      </w:r>
      <w:r w:rsidR="003D52D3">
        <w:rPr>
          <w:rFonts w:ascii="Times New Roman" w:eastAsia="Times New Roman" w:hAnsi="Times New Roman"/>
          <w:sz w:val="28"/>
          <w:szCs w:val="28"/>
        </w:rPr>
        <w:t xml:space="preserve"> </w:t>
      </w:r>
      <w:r w:rsidRPr="001A21C3">
        <w:rPr>
          <w:rFonts w:ascii="Times New Roman" w:eastAsia="Times New Roman" w:hAnsi="Times New Roman"/>
          <w:sz w:val="28"/>
          <w:szCs w:val="28"/>
        </w:rPr>
        <w:lastRenderedPageBreak/>
        <w:t>никакие конкретные случаи, факты, цифры не анализируются. Заключение по объему, как правило, должно быть меньше введения.</w:t>
      </w:r>
    </w:p>
    <w:p w:rsidR="001A21C3" w:rsidRPr="006014B7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14B7">
        <w:rPr>
          <w:rFonts w:ascii="Times New Roman" w:eastAsia="Times New Roman" w:hAnsi="Times New Roman"/>
          <w:b/>
          <w:sz w:val="28"/>
          <w:szCs w:val="28"/>
        </w:rPr>
        <w:t>Список использованных источников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В строго алфавитном порядке размещаются все источники, независимо от формы и содержания: официальные материалы, энциклопедии, книги и документы, журналы, брошюры и газетные статьи.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 xml:space="preserve">Список использованных источников оформляется в той же последовательности, которая указана в требованиях к оформлению рефератов, </w:t>
      </w:r>
      <w:r w:rsidR="003D52D3">
        <w:rPr>
          <w:rFonts w:ascii="Times New Roman" w:eastAsia="Times New Roman" w:hAnsi="Times New Roman"/>
          <w:sz w:val="28"/>
          <w:szCs w:val="28"/>
        </w:rPr>
        <w:t>отчётов, письменных экзаменационных работ</w:t>
      </w:r>
      <w:r w:rsidRPr="001A21C3">
        <w:rPr>
          <w:rFonts w:ascii="Times New Roman" w:eastAsia="Times New Roman" w:hAnsi="Times New Roman"/>
          <w:sz w:val="28"/>
          <w:szCs w:val="28"/>
        </w:rPr>
        <w:t xml:space="preserve"> работ.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Порядок сдачи и защиты рефератов.</w:t>
      </w:r>
    </w:p>
    <w:p w:rsidR="001A21C3" w:rsidRPr="001A21C3" w:rsidRDefault="001A21C3" w:rsidP="001A21C3">
      <w:pPr>
        <w:shd w:val="clear" w:color="auto" w:fill="FFFFFF"/>
        <w:tabs>
          <w:tab w:val="left" w:pos="107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hAnsi="Times New Roman"/>
          <w:sz w:val="28"/>
          <w:szCs w:val="28"/>
        </w:rPr>
        <w:t>1.</w:t>
      </w:r>
      <w:r w:rsidRPr="001A21C3">
        <w:rPr>
          <w:rFonts w:ascii="Times New Roman" w:hAnsi="Times New Roman"/>
          <w:sz w:val="28"/>
          <w:szCs w:val="28"/>
        </w:rPr>
        <w:tab/>
      </w:r>
      <w:r w:rsidRPr="001A21C3">
        <w:rPr>
          <w:rFonts w:ascii="Times New Roman" w:eastAsia="Times New Roman" w:hAnsi="Times New Roman"/>
          <w:sz w:val="28"/>
          <w:szCs w:val="28"/>
        </w:rPr>
        <w:t>Реферат сдается на проверку преподавателю за 1-2 недели до</w:t>
      </w:r>
      <w:r w:rsidRPr="001A21C3">
        <w:rPr>
          <w:rFonts w:ascii="Times New Roman" w:eastAsia="Times New Roman" w:hAnsi="Times New Roman"/>
          <w:sz w:val="28"/>
          <w:szCs w:val="28"/>
        </w:rPr>
        <w:br/>
        <w:t>зачетного занятия.</w:t>
      </w:r>
    </w:p>
    <w:p w:rsidR="001A21C3" w:rsidRPr="001A21C3" w:rsidRDefault="001A21C3" w:rsidP="001A21C3">
      <w:pPr>
        <w:shd w:val="clear" w:color="auto" w:fill="FFFFFF"/>
        <w:tabs>
          <w:tab w:val="left" w:pos="96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hAnsi="Times New Roman"/>
          <w:sz w:val="28"/>
          <w:szCs w:val="28"/>
        </w:rPr>
        <w:t>2.</w:t>
      </w:r>
      <w:r w:rsidRPr="001A21C3">
        <w:rPr>
          <w:rFonts w:ascii="Times New Roman" w:hAnsi="Times New Roman"/>
          <w:sz w:val="28"/>
          <w:szCs w:val="28"/>
        </w:rPr>
        <w:tab/>
      </w:r>
      <w:r w:rsidRPr="001A21C3">
        <w:rPr>
          <w:rFonts w:ascii="Times New Roman" w:eastAsia="Times New Roman" w:hAnsi="Times New Roman"/>
          <w:sz w:val="28"/>
          <w:szCs w:val="28"/>
        </w:rPr>
        <w:t>При защите реферата преподаватель учитывает:</w:t>
      </w:r>
    </w:p>
    <w:p w:rsidR="001A21C3" w:rsidRPr="001A21C3" w:rsidRDefault="001A21C3" w:rsidP="001A21C3">
      <w:pPr>
        <w:widowControl w:val="0"/>
        <w:numPr>
          <w:ilvl w:val="0"/>
          <w:numId w:val="17"/>
        </w:numPr>
        <w:shd w:val="clear" w:color="auto" w:fill="FFFFFF"/>
        <w:tabs>
          <w:tab w:val="left" w:pos="175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качество</w:t>
      </w:r>
    </w:p>
    <w:p w:rsidR="001A21C3" w:rsidRPr="001A21C3" w:rsidRDefault="001A21C3" w:rsidP="001A21C3">
      <w:pPr>
        <w:widowControl w:val="0"/>
        <w:numPr>
          <w:ilvl w:val="0"/>
          <w:numId w:val="17"/>
        </w:numPr>
        <w:shd w:val="clear" w:color="auto" w:fill="FFFFFF"/>
        <w:tabs>
          <w:tab w:val="left" w:pos="175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степень     самостоятельности     студента     и     проявленную инициативу</w:t>
      </w:r>
    </w:p>
    <w:p w:rsidR="001A21C3" w:rsidRPr="001A21C3" w:rsidRDefault="001A21C3" w:rsidP="001A21C3">
      <w:pPr>
        <w:widowControl w:val="0"/>
        <w:numPr>
          <w:ilvl w:val="0"/>
          <w:numId w:val="17"/>
        </w:numPr>
        <w:shd w:val="clear" w:color="auto" w:fill="FFFFFF"/>
        <w:tabs>
          <w:tab w:val="left" w:pos="175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связность, логичность и грамотность составления</w:t>
      </w:r>
    </w:p>
    <w:p w:rsidR="001A21C3" w:rsidRPr="001A21C3" w:rsidRDefault="001A21C3" w:rsidP="001A21C3">
      <w:pPr>
        <w:widowControl w:val="0"/>
        <w:numPr>
          <w:ilvl w:val="0"/>
          <w:numId w:val="17"/>
        </w:numPr>
        <w:shd w:val="clear" w:color="auto" w:fill="FFFFFF"/>
        <w:tabs>
          <w:tab w:val="left" w:pos="175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оформление в соответствии с требованиями ГОСТ.</w:t>
      </w:r>
    </w:p>
    <w:p w:rsidR="001A21C3" w:rsidRPr="001A21C3" w:rsidRDefault="001A21C3" w:rsidP="001A21C3">
      <w:pPr>
        <w:widowControl w:val="0"/>
        <w:numPr>
          <w:ilvl w:val="0"/>
          <w:numId w:val="18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Защита тематического реферата может проводиться на выделенном одном занятии в рамках часов учебной дисциплины или конференции или по одному реферату при изучении соответствующей темы, либо по договоренности с преподавателем.</w:t>
      </w:r>
    </w:p>
    <w:p w:rsidR="001A21C3" w:rsidRPr="001A21C3" w:rsidRDefault="001A21C3" w:rsidP="001A21C3">
      <w:pPr>
        <w:widowControl w:val="0"/>
        <w:numPr>
          <w:ilvl w:val="0"/>
          <w:numId w:val="19"/>
        </w:numPr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 xml:space="preserve">Защита реферата </w:t>
      </w:r>
      <w:r w:rsidR="003D52D3">
        <w:rPr>
          <w:rFonts w:ascii="Times New Roman" w:eastAsia="Times New Roman" w:hAnsi="Times New Roman"/>
          <w:sz w:val="28"/>
          <w:szCs w:val="28"/>
        </w:rPr>
        <w:t>обучающимся</w:t>
      </w:r>
      <w:r w:rsidRPr="001A21C3">
        <w:rPr>
          <w:rFonts w:ascii="Times New Roman" w:eastAsia="Times New Roman" w:hAnsi="Times New Roman"/>
          <w:sz w:val="28"/>
          <w:szCs w:val="28"/>
        </w:rPr>
        <w:t xml:space="preserve"> предусматривает</w:t>
      </w:r>
    </w:p>
    <w:p w:rsidR="001A21C3" w:rsidRPr="001A21C3" w:rsidRDefault="001A21C3" w:rsidP="003D52D3">
      <w:pPr>
        <w:widowControl w:val="0"/>
        <w:numPr>
          <w:ilvl w:val="0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доклад по реферату не более 5-7 минут</w:t>
      </w:r>
    </w:p>
    <w:p w:rsidR="003D52D3" w:rsidRDefault="001A21C3" w:rsidP="003D52D3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>ответы на вопросы оппонента.</w:t>
      </w:r>
    </w:p>
    <w:p w:rsidR="001A21C3" w:rsidRPr="001A21C3" w:rsidRDefault="001A21C3" w:rsidP="003D52D3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A21C3">
        <w:rPr>
          <w:rFonts w:ascii="Times New Roman" w:eastAsia="Times New Roman" w:hAnsi="Times New Roman"/>
          <w:sz w:val="28"/>
          <w:szCs w:val="28"/>
        </w:rPr>
        <w:t xml:space="preserve"> На защите запрещено чтение текста реферата.</w:t>
      </w: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52D3" w:rsidRPr="001A21C3" w:rsidRDefault="003D52D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1C3" w:rsidRPr="001A21C3" w:rsidRDefault="001A21C3" w:rsidP="001A21C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A21C3" w:rsidRPr="003D52D3" w:rsidRDefault="001A21C3" w:rsidP="003D52D3">
      <w:pPr>
        <w:pStyle w:val="a4"/>
        <w:numPr>
          <w:ilvl w:val="0"/>
          <w:numId w:val="19"/>
        </w:num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3D52D3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Требования к оформлению рефератов</w:t>
      </w:r>
      <w:r w:rsidR="000C2036">
        <w:rPr>
          <w:rFonts w:ascii="Times New Roman" w:eastAsia="Times New Roman" w:hAnsi="Times New Roman"/>
          <w:b/>
          <w:bCs/>
          <w:sz w:val="28"/>
          <w:szCs w:val="28"/>
        </w:rPr>
        <w:t xml:space="preserve"> (</w:t>
      </w:r>
      <w:r w:rsidR="003D52D3" w:rsidRPr="003D52D3">
        <w:rPr>
          <w:rFonts w:ascii="Times New Roman" w:eastAsia="Times New Roman" w:hAnsi="Times New Roman"/>
          <w:b/>
          <w:bCs/>
          <w:sz w:val="28"/>
          <w:szCs w:val="28"/>
        </w:rPr>
        <w:t>отчетов по практике, письменных экзаменационных</w:t>
      </w:r>
      <w:r w:rsidRPr="003D52D3">
        <w:rPr>
          <w:rFonts w:ascii="Times New Roman" w:eastAsia="Times New Roman" w:hAnsi="Times New Roman"/>
          <w:b/>
          <w:bCs/>
          <w:sz w:val="28"/>
          <w:szCs w:val="28"/>
        </w:rPr>
        <w:t xml:space="preserve"> работ</w:t>
      </w:r>
      <w:r w:rsidR="000C2036">
        <w:rPr>
          <w:rFonts w:ascii="Times New Roman" w:eastAsia="Times New Roman" w:hAnsi="Times New Roman"/>
          <w:b/>
          <w:bCs/>
          <w:sz w:val="28"/>
          <w:szCs w:val="28"/>
        </w:rPr>
        <w:t>)</w:t>
      </w:r>
    </w:p>
    <w:p w:rsidR="00A10A76" w:rsidRPr="00A10A76" w:rsidRDefault="000C2036" w:rsidP="00A10A76">
      <w:pPr>
        <w:pStyle w:val="FR2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Реферат </w:t>
      </w:r>
      <w:r w:rsidR="00A10A76" w:rsidRPr="00A10A76">
        <w:rPr>
          <w:rFonts w:ascii="Times New Roman" w:hAnsi="Times New Roman"/>
          <w:bCs/>
          <w:sz w:val="28"/>
          <w:szCs w:val="28"/>
        </w:rPr>
        <w:t xml:space="preserve">должен быть оформлен в соответствии с требованиями ГОСТ 7.32-2001. Страницы текста должны соответствовать формату А4 (210 × 297 мм). Текст должен быть выполнен на одной стороне листа с применением  графических компьютерных устройств. При использовании персонального компьютера рекомендуется подготовка отчета в среде Word. </w:t>
      </w:r>
    </w:p>
    <w:p w:rsidR="00A10A76" w:rsidRPr="00A10A76" w:rsidRDefault="00A10A76" w:rsidP="000C2036">
      <w:pPr>
        <w:pStyle w:val="FR2"/>
        <w:spacing w:line="360" w:lineRule="auto"/>
        <w:ind w:left="709" w:firstLine="0"/>
        <w:jc w:val="both"/>
        <w:rPr>
          <w:rFonts w:ascii="Times New Roman" w:hAnsi="Times New Roman"/>
          <w:bCs/>
          <w:sz w:val="28"/>
          <w:szCs w:val="28"/>
        </w:rPr>
      </w:pPr>
      <w:r w:rsidRPr="00A10A76">
        <w:rPr>
          <w:rFonts w:ascii="Times New Roman" w:hAnsi="Times New Roman"/>
          <w:bCs/>
          <w:sz w:val="28"/>
          <w:szCs w:val="28"/>
        </w:rPr>
        <w:t xml:space="preserve">Параметры документа следующие: </w:t>
      </w:r>
    </w:p>
    <w:p w:rsidR="00A10A76" w:rsidRPr="00A10A76" w:rsidRDefault="00A10A76" w:rsidP="000C2036">
      <w:pPr>
        <w:pStyle w:val="FR2"/>
        <w:spacing w:line="360" w:lineRule="auto"/>
        <w:ind w:left="709" w:firstLine="0"/>
        <w:jc w:val="both"/>
        <w:rPr>
          <w:rFonts w:ascii="Times New Roman" w:hAnsi="Times New Roman"/>
          <w:bCs/>
          <w:sz w:val="28"/>
          <w:szCs w:val="28"/>
        </w:rPr>
      </w:pPr>
      <w:r w:rsidRPr="00A10A76">
        <w:rPr>
          <w:rFonts w:ascii="Times New Roman" w:hAnsi="Times New Roman"/>
          <w:bCs/>
          <w:sz w:val="28"/>
          <w:szCs w:val="28"/>
        </w:rPr>
        <w:t xml:space="preserve">межстрочный интервал – 1,5, </w:t>
      </w:r>
    </w:p>
    <w:p w:rsidR="00A10A76" w:rsidRPr="00F644AD" w:rsidRDefault="00A10A76" w:rsidP="000C2036">
      <w:pPr>
        <w:pStyle w:val="FR2"/>
        <w:spacing w:line="360" w:lineRule="auto"/>
        <w:ind w:left="709" w:firstLine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A10A76">
        <w:rPr>
          <w:rFonts w:ascii="Times New Roman" w:hAnsi="Times New Roman"/>
          <w:bCs/>
          <w:sz w:val="28"/>
          <w:szCs w:val="28"/>
        </w:rPr>
        <w:t>кегль</w:t>
      </w:r>
      <w:r w:rsidRPr="00F644AD">
        <w:rPr>
          <w:rFonts w:ascii="Times New Roman" w:hAnsi="Times New Roman"/>
          <w:bCs/>
          <w:sz w:val="28"/>
          <w:szCs w:val="28"/>
          <w:lang w:val="en-US"/>
        </w:rPr>
        <w:t xml:space="preserve"> (</w:t>
      </w:r>
      <w:r w:rsidRPr="00A10A76">
        <w:rPr>
          <w:rFonts w:ascii="Times New Roman" w:hAnsi="Times New Roman"/>
          <w:bCs/>
          <w:sz w:val="28"/>
          <w:szCs w:val="28"/>
        </w:rPr>
        <w:t>размер</w:t>
      </w:r>
      <w:r w:rsidRPr="00F644AD">
        <w:rPr>
          <w:rFonts w:ascii="Times New Roman" w:hAnsi="Times New Roman"/>
          <w:bCs/>
          <w:sz w:val="28"/>
          <w:szCs w:val="28"/>
          <w:lang w:val="en-US"/>
        </w:rPr>
        <w:t xml:space="preserve">) – 14, </w:t>
      </w:r>
    </w:p>
    <w:p w:rsidR="00A10A76" w:rsidRPr="00F644AD" w:rsidRDefault="00A10A76" w:rsidP="000C2036">
      <w:pPr>
        <w:pStyle w:val="FR2"/>
        <w:spacing w:line="360" w:lineRule="auto"/>
        <w:ind w:left="709" w:firstLine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A10A76">
        <w:rPr>
          <w:rFonts w:ascii="Times New Roman" w:hAnsi="Times New Roman"/>
          <w:bCs/>
          <w:sz w:val="28"/>
          <w:szCs w:val="28"/>
        </w:rPr>
        <w:t>шрифт</w:t>
      </w:r>
      <w:r w:rsidRPr="00F644AD">
        <w:rPr>
          <w:rFonts w:ascii="Times New Roman" w:hAnsi="Times New Roman"/>
          <w:bCs/>
          <w:sz w:val="28"/>
          <w:szCs w:val="28"/>
          <w:lang w:val="en-US"/>
        </w:rPr>
        <w:t xml:space="preserve"> – </w:t>
      </w:r>
      <w:r w:rsidRPr="00A10A76">
        <w:rPr>
          <w:rFonts w:ascii="Times New Roman" w:hAnsi="Times New Roman"/>
          <w:bCs/>
          <w:sz w:val="28"/>
          <w:szCs w:val="28"/>
          <w:lang w:val="en-US"/>
        </w:rPr>
        <w:t>Times</w:t>
      </w:r>
      <w:r w:rsidRPr="00F644AD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A10A76">
        <w:rPr>
          <w:rFonts w:ascii="Times New Roman" w:hAnsi="Times New Roman"/>
          <w:bCs/>
          <w:sz w:val="28"/>
          <w:szCs w:val="28"/>
          <w:lang w:val="en-US"/>
        </w:rPr>
        <w:t>New</w:t>
      </w:r>
      <w:r w:rsidRPr="00F644AD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A10A76">
        <w:rPr>
          <w:rFonts w:ascii="Times New Roman" w:hAnsi="Times New Roman"/>
          <w:bCs/>
          <w:sz w:val="28"/>
          <w:szCs w:val="28"/>
          <w:lang w:val="en-US"/>
        </w:rPr>
        <w:t>Roman</w:t>
      </w:r>
      <w:r w:rsidRPr="00F644AD">
        <w:rPr>
          <w:rFonts w:ascii="Times New Roman" w:hAnsi="Times New Roman"/>
          <w:bCs/>
          <w:sz w:val="28"/>
          <w:szCs w:val="28"/>
          <w:lang w:val="en-US"/>
        </w:rPr>
        <w:t xml:space="preserve">. </w:t>
      </w:r>
    </w:p>
    <w:p w:rsidR="00A10A76" w:rsidRPr="00A10A76" w:rsidRDefault="00A10A76" w:rsidP="000C2036">
      <w:pPr>
        <w:pStyle w:val="FR2"/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10A76">
        <w:rPr>
          <w:rFonts w:ascii="Times New Roman" w:hAnsi="Times New Roman"/>
          <w:bCs/>
          <w:sz w:val="28"/>
          <w:szCs w:val="28"/>
        </w:rPr>
        <w:t xml:space="preserve">Текст следует печатать, соблюдая следующие размеры полей: левое - 30 мм, правое - 15 мм, верхнее - 20 мм, нижнее – 20 мм. Нумерация страниц начинается со страницы, содержащей оглавление работы, и производится арабскими цифрами </w:t>
      </w:r>
      <w:r w:rsidR="000C2036">
        <w:rPr>
          <w:rFonts w:ascii="Times New Roman" w:hAnsi="Times New Roman"/>
          <w:bCs/>
          <w:sz w:val="28"/>
          <w:szCs w:val="28"/>
        </w:rPr>
        <w:t>в центре</w:t>
      </w:r>
      <w:r w:rsidRPr="00A10A76">
        <w:rPr>
          <w:rFonts w:ascii="Times New Roman" w:hAnsi="Times New Roman"/>
          <w:bCs/>
          <w:sz w:val="28"/>
          <w:szCs w:val="28"/>
        </w:rPr>
        <w:t xml:space="preserve"> внизу. Титульный лист включается в общую нумерацию, но не нумеруется. В приложениях страницы не нумеруются.</w:t>
      </w:r>
    </w:p>
    <w:p w:rsidR="00A10A76" w:rsidRPr="00A10A76" w:rsidRDefault="00A10A76" w:rsidP="000C2036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10A76">
        <w:rPr>
          <w:rFonts w:ascii="Times New Roman" w:hAnsi="Times New Roman"/>
          <w:bCs/>
          <w:sz w:val="28"/>
          <w:szCs w:val="28"/>
          <w:lang w:eastAsia="ru-RU"/>
        </w:rPr>
        <w:t xml:space="preserve">Текст основной части работы подразделяется на разделы и подразделы. Каждый раздел следует начинать с новой станицы. Разделы должны иметь порядковую нумерацию единую в пределах всего </w:t>
      </w:r>
      <w:r w:rsidR="000C2036">
        <w:rPr>
          <w:rFonts w:ascii="Times New Roman" w:hAnsi="Times New Roman"/>
          <w:bCs/>
          <w:sz w:val="28"/>
          <w:szCs w:val="28"/>
          <w:lang w:eastAsia="ru-RU"/>
        </w:rPr>
        <w:t>реферата</w:t>
      </w:r>
      <w:r w:rsidRPr="00A10A76">
        <w:rPr>
          <w:rFonts w:ascii="Times New Roman" w:hAnsi="Times New Roman"/>
          <w:bCs/>
          <w:sz w:val="28"/>
          <w:szCs w:val="28"/>
          <w:lang w:eastAsia="ru-RU"/>
        </w:rPr>
        <w:t xml:space="preserve"> и обозначаться арабскими цифрами с точкой. Введение и заключение не нумеруются. Подразделы нумеруют в пределах каждого раздела. Номер подраздела состоит из номера раздела и подраздела разделенных точкой. В конце номера подраздела также ставится точка. Например: 2.1. (первый подраздел второго раздела).</w:t>
      </w:r>
    </w:p>
    <w:p w:rsidR="00A10A76" w:rsidRPr="00A10A76" w:rsidRDefault="00A10A76" w:rsidP="000C2036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10A76">
        <w:rPr>
          <w:rFonts w:ascii="Times New Roman" w:hAnsi="Times New Roman"/>
          <w:bCs/>
          <w:sz w:val="28"/>
          <w:szCs w:val="28"/>
          <w:lang w:eastAsia="ru-RU"/>
        </w:rPr>
        <w:t xml:space="preserve">Разделы и подразделы должны иметь наименование - заголовки, в которых кратко отражается основное содержание текста. Заголовки разделов пишутся симметрично тексту прописными (заглавными) буквами и выделяются жирным шрифтом. Заголовки подразделов пишутся с абзаца строчными буквами, кроме первой – прописной и также выделяются жирным шрифтом. Сокращенное написание слов в заголовках не допускается. Переносы слов в </w:t>
      </w:r>
      <w:r w:rsidRPr="00A10A76">
        <w:rPr>
          <w:rFonts w:ascii="Times New Roman" w:hAnsi="Times New Roman"/>
          <w:bCs/>
          <w:sz w:val="28"/>
          <w:szCs w:val="28"/>
          <w:lang w:eastAsia="ru-RU"/>
        </w:rPr>
        <w:lastRenderedPageBreak/>
        <w:t>заголовках не допускаются. Точку в конце заголовка не ставят. Если заголовок состоит из двух и более предложений, их разделяют точкой. Подчеркивание заголовков не допускается. Расстояние между заголовками раздела (подраздела) и последующим текстом должно быть равно одинарному межстрочному интервалу (10 мм), а расстояние между заголовком подраздела и последней строкой предыдущего текста – 2-м одинарным межстрочным интервалам (15 мм).</w:t>
      </w:r>
    </w:p>
    <w:p w:rsidR="00A10A76" w:rsidRPr="000C2036" w:rsidRDefault="00A10A76" w:rsidP="000C203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C2036">
        <w:rPr>
          <w:rFonts w:ascii="Times New Roman" w:hAnsi="Times New Roman"/>
          <w:bCs/>
          <w:sz w:val="28"/>
          <w:szCs w:val="28"/>
          <w:lang w:eastAsia="ru-RU"/>
        </w:rPr>
        <w:t>Иллюстрации, схемы, графики, таблицы, расположенные на отдельных страницах, включаются в общую нумерацию страниц. Документы, бланки, фотоснимки размером меньше формата А4 должны быть наклеены на стандартные листы или сканированы. Построение диаграмм осуществляется с помощью специального редактора Word.</w:t>
      </w:r>
    </w:p>
    <w:p w:rsidR="00A10A76" w:rsidRPr="000C2036" w:rsidRDefault="00A10A76" w:rsidP="000C203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C2036">
        <w:rPr>
          <w:rFonts w:ascii="Times New Roman" w:hAnsi="Times New Roman"/>
          <w:bCs/>
          <w:sz w:val="28"/>
          <w:szCs w:val="28"/>
          <w:lang w:eastAsia="ru-RU"/>
        </w:rPr>
        <w:t xml:space="preserve">В тексте не должно быть рисунков и таблиц без ссылок на них. Рисунки следует располагать в </w:t>
      </w:r>
      <w:r w:rsidR="000C2036">
        <w:rPr>
          <w:rFonts w:ascii="Times New Roman" w:hAnsi="Times New Roman"/>
          <w:bCs/>
          <w:sz w:val="28"/>
          <w:szCs w:val="28"/>
          <w:lang w:eastAsia="ru-RU"/>
        </w:rPr>
        <w:t>реферате</w:t>
      </w:r>
      <w:r w:rsidRPr="000C2036">
        <w:rPr>
          <w:rFonts w:ascii="Times New Roman" w:hAnsi="Times New Roman"/>
          <w:bCs/>
          <w:sz w:val="28"/>
          <w:szCs w:val="28"/>
          <w:lang w:eastAsia="ru-RU"/>
        </w:rPr>
        <w:t xml:space="preserve"> непосредственно после текста, в котором они упоминаются впервые, или на следующей странице. Рисунки обозначаются словом «Ри</w:t>
      </w:r>
      <w:r w:rsidRPr="000C2036">
        <w:rPr>
          <w:rFonts w:ascii="Times New Roman" w:hAnsi="Times New Roman"/>
          <w:bCs/>
          <w:sz w:val="28"/>
          <w:szCs w:val="28"/>
          <w:lang w:val="en-US" w:eastAsia="ru-RU"/>
        </w:rPr>
        <w:t>c</w:t>
      </w:r>
      <w:r w:rsidRPr="000C2036">
        <w:rPr>
          <w:rFonts w:ascii="Times New Roman" w:hAnsi="Times New Roman"/>
          <w:bCs/>
          <w:sz w:val="28"/>
          <w:szCs w:val="28"/>
          <w:lang w:eastAsia="ru-RU"/>
        </w:rPr>
        <w:t>унок». Слово «рисунок» и его наименование располагают под рисунком посередине строки. Рисунки следует нумеровать последовательно арабскими цифрами в сквозном порядке в пределах всего отчета. Иллюстрации, при необходимости, могут иметь наименование и пояснительные данные (подрисуночный текст). Слово «Рисунок»  и наименование помещают после пояснительных данных и располагают следующим образом: Рисунок 1 – Детали прибора. При повторной ссылке на рисунок пишут сокращенно слово «смотри», например: см. рисунок  2.</w:t>
      </w:r>
    </w:p>
    <w:p w:rsidR="00A10A76" w:rsidRPr="000C2036" w:rsidRDefault="00A10A76" w:rsidP="000C203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C2036">
        <w:rPr>
          <w:rFonts w:ascii="Times New Roman" w:hAnsi="Times New Roman"/>
          <w:bCs/>
          <w:sz w:val="28"/>
          <w:szCs w:val="28"/>
          <w:lang w:eastAsia="ru-RU"/>
        </w:rPr>
        <w:t>Таблицы применяют для лучшей наглядности и удобства сравнения показателей. Таблицы следует располагать в отчете непосредственно после текста, в котором они упоминаются впервые, или на следующей странице. Наименование таблицы должно отражать её содержание, быть точным и кратким. Наименование таблицы следует помещать над таблицей слева, без абзацного отступа в одну строку с её номером через тире.</w:t>
      </w:r>
    </w:p>
    <w:p w:rsidR="00A10A76" w:rsidRPr="00A10A76" w:rsidRDefault="00A10A76" w:rsidP="000C2036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10A76" w:rsidRPr="00A10A76" w:rsidRDefault="00A10A76" w:rsidP="000C2036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10A76">
        <w:rPr>
          <w:rFonts w:ascii="Times New Roman" w:hAnsi="Times New Roman"/>
          <w:bCs/>
          <w:sz w:val="28"/>
          <w:szCs w:val="28"/>
          <w:lang w:eastAsia="ru-RU"/>
        </w:rPr>
        <w:lastRenderedPageBreak/>
        <w:t xml:space="preserve">Пример оформления  таблицы приведен на рисунке 1. </w:t>
      </w:r>
    </w:p>
    <w:p w:rsidR="00A10A76" w:rsidRPr="00A10A76" w:rsidRDefault="00A10A76" w:rsidP="000C2036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10A76" w:rsidRPr="000C2036" w:rsidRDefault="00A10A76" w:rsidP="000C203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10A76">
        <w:rPr>
          <w:noProof/>
          <w:lang w:eastAsia="ru-RU"/>
        </w:rPr>
        <w:drawing>
          <wp:inline distT="0" distB="0" distL="0" distR="0">
            <wp:extent cx="5736590" cy="17513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175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A76" w:rsidRPr="000C2036" w:rsidRDefault="00E52EC1" w:rsidP="000C203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1835785</wp:posOffset>
                </wp:positionH>
                <wp:positionV relativeFrom="paragraph">
                  <wp:posOffset>144780</wp:posOffset>
                </wp:positionV>
                <wp:extent cx="2673985" cy="320675"/>
                <wp:effectExtent l="0" t="1905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3985" cy="32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0D04" w:rsidRPr="000C2036" w:rsidRDefault="00760D04" w:rsidP="00A10A7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0C203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Рисунок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4.55pt;margin-top:11.4pt;width:210.55pt;height: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" stroked="f">
                <v:textbox>
                  <w:txbxContent>
                    <w:p w:rsidR="00760D04" w:rsidRPr="000C2036" w:rsidRDefault="00760D04" w:rsidP="00A10A7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0C203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Рисунок 1</w:t>
                      </w:r>
                    </w:p>
                  </w:txbxContent>
                </v:textbox>
              </v:shape>
            </w:pict>
          </mc:Fallback>
        </mc:AlternateContent>
      </w:r>
    </w:p>
    <w:p w:rsidR="00A10A76" w:rsidRPr="000C2036" w:rsidRDefault="00A10A76" w:rsidP="000C203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A10A76" w:rsidRPr="000C2036" w:rsidRDefault="00A10A76" w:rsidP="000C203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C2036">
        <w:rPr>
          <w:rFonts w:ascii="Times New Roman" w:hAnsi="Times New Roman"/>
          <w:bCs/>
          <w:sz w:val="28"/>
          <w:szCs w:val="28"/>
          <w:lang w:eastAsia="ru-RU"/>
        </w:rPr>
        <w:t>Таблицы следует нумеровать арабскими цифрами сквозной нумерации. Тематический заголовок пишут строчными буквами, кроме первой прописной. В конце заголовка точку не ставят. Таблицу с большим количеством строк допускается переносить на другую страницу. При переносе таблицы, на следующей странице повторяют ее шапку и над ней помещают надпись «Продолжение таблицы» с указанием номера. Если шапка таблицы громоздкая, то вместо нее с перенесенной части в отдельной строке помещают номер граф. При повторной ссылке на таблицу пишут сокращенно словосочетание «смотри таблицу», например: см. таблицу 4.</w:t>
      </w:r>
    </w:p>
    <w:p w:rsidR="00A10A76" w:rsidRPr="000C2036" w:rsidRDefault="00A10A76" w:rsidP="000C203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C2036">
        <w:rPr>
          <w:rFonts w:ascii="Times New Roman" w:hAnsi="Times New Roman"/>
          <w:bCs/>
          <w:sz w:val="28"/>
          <w:szCs w:val="28"/>
          <w:lang w:eastAsia="ru-RU"/>
        </w:rPr>
        <w:t>В таблице следует применять размер (кегль) шрифта 12.</w:t>
      </w:r>
    </w:p>
    <w:p w:rsidR="00574F80" w:rsidRDefault="00574F80" w:rsidP="001A21C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6AF0" w:rsidRDefault="003F6AF0" w:rsidP="001A21C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6AF0" w:rsidRDefault="003F6AF0" w:rsidP="001A21C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6AF0" w:rsidRDefault="003F6AF0" w:rsidP="001A21C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6AF0" w:rsidRDefault="003F6AF0" w:rsidP="001A21C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6AF0" w:rsidRDefault="003F6AF0" w:rsidP="001A21C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6AF0" w:rsidRDefault="003F6AF0" w:rsidP="001A21C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6AF0" w:rsidRDefault="003F6AF0" w:rsidP="001A21C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6AF0" w:rsidRPr="001A21C3" w:rsidRDefault="003F6AF0" w:rsidP="001A21C3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12AC" w:rsidRPr="0085619F" w:rsidRDefault="004812AC" w:rsidP="00965134">
      <w:pPr>
        <w:jc w:val="both"/>
        <w:rPr>
          <w:rFonts w:ascii="Times New Roman" w:hAnsi="Times New Roman"/>
          <w:sz w:val="28"/>
          <w:szCs w:val="28"/>
        </w:rPr>
      </w:pPr>
    </w:p>
    <w:p w:rsidR="00395E18" w:rsidRPr="00395E18" w:rsidRDefault="00395E18" w:rsidP="00395E18">
      <w:pPr>
        <w:shd w:val="clear" w:color="auto" w:fill="FFFFFF"/>
        <w:tabs>
          <w:tab w:val="left" w:leader="underscore" w:pos="7421"/>
        </w:tabs>
        <w:spacing w:line="360" w:lineRule="auto"/>
        <w:ind w:left="326" w:firstLine="709"/>
        <w:jc w:val="center"/>
        <w:rPr>
          <w:rFonts w:ascii="Times New Roman" w:hAnsi="Times New Roman"/>
          <w:b/>
          <w:sz w:val="28"/>
          <w:szCs w:val="28"/>
        </w:rPr>
      </w:pPr>
      <w:r w:rsidRPr="00395E18">
        <w:rPr>
          <w:rFonts w:ascii="Times New Roman" w:hAnsi="Times New Roman"/>
          <w:b/>
          <w:sz w:val="28"/>
          <w:szCs w:val="28"/>
        </w:rPr>
        <w:lastRenderedPageBreak/>
        <w:t>6. Тематический план профессионального модуля</w:t>
      </w:r>
      <w:r>
        <w:rPr>
          <w:rFonts w:ascii="Times New Roman" w:hAnsi="Times New Roman"/>
          <w:b/>
          <w:sz w:val="28"/>
          <w:szCs w:val="28"/>
        </w:rPr>
        <w:t xml:space="preserve"> ПМ 01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1166"/>
        <w:gridCol w:w="1827"/>
        <w:gridCol w:w="1844"/>
        <w:gridCol w:w="1945"/>
      </w:tblGrid>
      <w:tr w:rsidR="00395E18" w:rsidRPr="00395E18" w:rsidTr="00395E18">
        <w:trPr>
          <w:trHeight w:val="435"/>
          <w:jc w:val="center"/>
        </w:trPr>
        <w:tc>
          <w:tcPr>
            <w:tcW w:w="1558" w:type="pct"/>
            <w:vMerge w:val="restart"/>
            <w:shd w:val="clear" w:color="auto" w:fill="auto"/>
            <w:vAlign w:val="center"/>
          </w:tcPr>
          <w:p w:rsidR="00395E18" w:rsidRPr="00395E18" w:rsidRDefault="00395E18" w:rsidP="00395E18">
            <w:pPr>
              <w:pStyle w:val="2"/>
              <w:widowControl w:val="0"/>
              <w:ind w:left="0" w:firstLine="0"/>
              <w:jc w:val="center"/>
            </w:pPr>
            <w:r w:rsidRPr="00395E18">
              <w:t>Наименования разделов профессионального модуля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 w:rsidR="00395E18" w:rsidRPr="00395E18" w:rsidRDefault="00395E18" w:rsidP="00395E18">
            <w:pPr>
              <w:pStyle w:val="2"/>
              <w:widowControl w:val="0"/>
              <w:ind w:left="0" w:firstLine="0"/>
              <w:jc w:val="center"/>
              <w:rPr>
                <w:iCs/>
              </w:rPr>
            </w:pPr>
            <w:r w:rsidRPr="00395E18">
              <w:rPr>
                <w:iCs/>
              </w:rPr>
              <w:t>Всего часов</w:t>
            </w:r>
          </w:p>
          <w:p w:rsidR="00395E18" w:rsidRPr="00395E18" w:rsidRDefault="00395E18" w:rsidP="00395E18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  <w:tc>
          <w:tcPr>
            <w:tcW w:w="2850" w:type="pct"/>
            <w:gridSpan w:val="3"/>
            <w:shd w:val="clear" w:color="auto" w:fill="auto"/>
            <w:vAlign w:val="center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Объем времени, отведенный на освоение междисциплинарных курсов</w:t>
            </w:r>
          </w:p>
        </w:tc>
      </w:tr>
      <w:tr w:rsidR="00395E18" w:rsidRPr="00395E18" w:rsidTr="00395E18">
        <w:trPr>
          <w:trHeight w:val="435"/>
          <w:jc w:val="center"/>
        </w:trPr>
        <w:tc>
          <w:tcPr>
            <w:tcW w:w="1558" w:type="pct"/>
            <w:vMerge/>
            <w:shd w:val="clear" w:color="auto" w:fill="auto"/>
            <w:vAlign w:val="center"/>
          </w:tcPr>
          <w:p w:rsidR="00395E18" w:rsidRPr="00395E18" w:rsidRDefault="00395E18" w:rsidP="00395E18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395E18" w:rsidRPr="00395E18" w:rsidRDefault="00395E18" w:rsidP="00395E18">
            <w:pPr>
              <w:pStyle w:val="2"/>
              <w:widowControl w:val="0"/>
              <w:ind w:left="0" w:firstLine="0"/>
              <w:jc w:val="center"/>
              <w:rPr>
                <w:iCs/>
              </w:rPr>
            </w:pPr>
          </w:p>
        </w:tc>
        <w:tc>
          <w:tcPr>
            <w:tcW w:w="1863" w:type="pct"/>
            <w:gridSpan w:val="2"/>
            <w:shd w:val="clear" w:color="auto" w:fill="auto"/>
            <w:vAlign w:val="center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Обязательная аудиторная учебная нагрузка обучающегося</w:t>
            </w:r>
          </w:p>
        </w:tc>
        <w:tc>
          <w:tcPr>
            <w:tcW w:w="987" w:type="pct"/>
            <w:vMerge w:val="restart"/>
            <w:shd w:val="clear" w:color="auto" w:fill="auto"/>
            <w:vAlign w:val="center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Самостоятельная работа обучающегося,</w:t>
            </w:r>
          </w:p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часов</w:t>
            </w:r>
          </w:p>
        </w:tc>
      </w:tr>
      <w:tr w:rsidR="00395E18" w:rsidRPr="00395E18" w:rsidTr="00395E18">
        <w:trPr>
          <w:trHeight w:val="390"/>
          <w:jc w:val="center"/>
        </w:trPr>
        <w:tc>
          <w:tcPr>
            <w:tcW w:w="1558" w:type="pct"/>
            <w:vMerge/>
            <w:shd w:val="clear" w:color="auto" w:fill="auto"/>
            <w:vAlign w:val="center"/>
          </w:tcPr>
          <w:p w:rsidR="00395E18" w:rsidRPr="00395E18" w:rsidRDefault="00395E18" w:rsidP="00395E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:rsidR="00395E18" w:rsidRPr="00395E18" w:rsidRDefault="00395E18" w:rsidP="00395E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7" w:type="pct"/>
            <w:shd w:val="clear" w:color="auto" w:fill="auto"/>
            <w:vAlign w:val="center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Всего,</w:t>
            </w:r>
          </w:p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часов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в т.ч. лабораторные работы и практические занятия,</w:t>
            </w:r>
          </w:p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часов</w:t>
            </w:r>
          </w:p>
        </w:tc>
        <w:tc>
          <w:tcPr>
            <w:tcW w:w="987" w:type="pct"/>
            <w:vMerge/>
            <w:shd w:val="clear" w:color="auto" w:fill="auto"/>
            <w:vAlign w:val="center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</w:p>
        </w:tc>
      </w:tr>
      <w:tr w:rsidR="00395E18" w:rsidRPr="00395E18" w:rsidTr="00395E18">
        <w:trPr>
          <w:jc w:val="center"/>
        </w:trPr>
        <w:tc>
          <w:tcPr>
            <w:tcW w:w="1558" w:type="pct"/>
            <w:shd w:val="clear" w:color="auto" w:fill="auto"/>
          </w:tcPr>
          <w:p w:rsidR="00395E18" w:rsidRPr="00395E18" w:rsidRDefault="00395E18" w:rsidP="00395E1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95E18">
              <w:rPr>
                <w:rFonts w:ascii="Times New Roman" w:hAnsi="Times New Roman"/>
                <w:b/>
                <w:sz w:val="24"/>
                <w:szCs w:val="24"/>
              </w:rPr>
              <w:t xml:space="preserve">МДК 01.01 </w:t>
            </w:r>
            <w:r w:rsidRPr="00395E18">
              <w:rPr>
                <w:rFonts w:ascii="Times New Roman" w:hAnsi="Times New Roman"/>
                <w:sz w:val="24"/>
                <w:szCs w:val="24"/>
              </w:rPr>
              <w:t>Выполнение слесарно-сборочных и электромонтажных работ.</w:t>
            </w:r>
          </w:p>
        </w:tc>
        <w:tc>
          <w:tcPr>
            <w:tcW w:w="592" w:type="pct"/>
            <w:shd w:val="clear" w:color="auto" w:fill="auto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61</w:t>
            </w:r>
          </w:p>
        </w:tc>
        <w:tc>
          <w:tcPr>
            <w:tcW w:w="927" w:type="pct"/>
            <w:shd w:val="clear" w:color="auto" w:fill="auto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40</w:t>
            </w:r>
          </w:p>
        </w:tc>
        <w:tc>
          <w:tcPr>
            <w:tcW w:w="936" w:type="pct"/>
            <w:shd w:val="clear" w:color="auto" w:fill="auto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12</w:t>
            </w:r>
          </w:p>
        </w:tc>
        <w:tc>
          <w:tcPr>
            <w:tcW w:w="987" w:type="pct"/>
            <w:shd w:val="clear" w:color="auto" w:fill="auto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21</w:t>
            </w:r>
          </w:p>
        </w:tc>
      </w:tr>
      <w:tr w:rsidR="00395E18" w:rsidRPr="00395E18" w:rsidTr="00395E18">
        <w:trPr>
          <w:jc w:val="center"/>
        </w:trPr>
        <w:tc>
          <w:tcPr>
            <w:tcW w:w="1558" w:type="pct"/>
            <w:shd w:val="clear" w:color="auto" w:fill="auto"/>
          </w:tcPr>
          <w:p w:rsidR="00395E18" w:rsidRPr="00395E18" w:rsidRDefault="00395E18" w:rsidP="00395E18">
            <w:pPr>
              <w:rPr>
                <w:rFonts w:ascii="Times New Roman" w:hAnsi="Times New Roman"/>
                <w:sz w:val="24"/>
                <w:szCs w:val="24"/>
              </w:rPr>
            </w:pPr>
            <w:r w:rsidRPr="00395E18">
              <w:rPr>
                <w:rFonts w:ascii="Times New Roman" w:hAnsi="Times New Roman"/>
                <w:b/>
                <w:sz w:val="24"/>
                <w:szCs w:val="24"/>
              </w:rPr>
              <w:t xml:space="preserve">МДК 01.02 </w:t>
            </w:r>
            <w:r w:rsidRPr="00395E18">
              <w:rPr>
                <w:rFonts w:ascii="Times New Roman" w:hAnsi="Times New Roman"/>
                <w:sz w:val="24"/>
                <w:szCs w:val="24"/>
              </w:rPr>
              <w:t>Организация работ по сборке, монтажу и ремонту электрооборудования промышленных организаций.</w:t>
            </w:r>
          </w:p>
        </w:tc>
        <w:tc>
          <w:tcPr>
            <w:tcW w:w="592" w:type="pct"/>
            <w:shd w:val="clear" w:color="auto" w:fill="auto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211</w:t>
            </w:r>
          </w:p>
        </w:tc>
        <w:tc>
          <w:tcPr>
            <w:tcW w:w="927" w:type="pct"/>
            <w:shd w:val="clear" w:color="auto" w:fill="auto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140</w:t>
            </w:r>
          </w:p>
        </w:tc>
        <w:tc>
          <w:tcPr>
            <w:tcW w:w="936" w:type="pct"/>
            <w:shd w:val="clear" w:color="auto" w:fill="auto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38</w:t>
            </w:r>
          </w:p>
        </w:tc>
        <w:tc>
          <w:tcPr>
            <w:tcW w:w="987" w:type="pct"/>
            <w:shd w:val="clear" w:color="auto" w:fill="auto"/>
          </w:tcPr>
          <w:p w:rsidR="00395E18" w:rsidRPr="00395E18" w:rsidRDefault="00395E18" w:rsidP="00395E1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395E18">
              <w:t>71</w:t>
            </w:r>
          </w:p>
        </w:tc>
      </w:tr>
    </w:tbl>
    <w:p w:rsidR="00395E18" w:rsidRDefault="00395E18" w:rsidP="00395E18">
      <w:pPr>
        <w:shd w:val="clear" w:color="auto" w:fill="FFFFFF"/>
        <w:tabs>
          <w:tab w:val="left" w:leader="underscore" w:pos="7421"/>
        </w:tabs>
        <w:spacing w:line="360" w:lineRule="auto"/>
        <w:ind w:left="326" w:firstLine="709"/>
        <w:jc w:val="center"/>
        <w:rPr>
          <w:spacing w:val="-1"/>
          <w:sz w:val="28"/>
          <w:szCs w:val="28"/>
        </w:rPr>
      </w:pPr>
    </w:p>
    <w:p w:rsidR="00965134" w:rsidRDefault="00395E18" w:rsidP="00395E1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965134" w:rsidRPr="00395E18">
        <w:rPr>
          <w:rFonts w:ascii="Times New Roman" w:hAnsi="Times New Roman"/>
          <w:b/>
          <w:sz w:val="28"/>
          <w:szCs w:val="28"/>
          <w:lang w:val="en-US"/>
        </w:rPr>
        <w:t>C</w:t>
      </w:r>
      <w:r w:rsidR="005E2D32" w:rsidRPr="00395E18">
        <w:rPr>
          <w:rFonts w:ascii="Times New Roman" w:hAnsi="Times New Roman"/>
          <w:b/>
          <w:sz w:val="28"/>
          <w:szCs w:val="28"/>
        </w:rPr>
        <w:t>амостоятельная</w:t>
      </w:r>
      <w:r w:rsidR="00965134" w:rsidRPr="00395E18">
        <w:rPr>
          <w:rFonts w:ascii="Times New Roman" w:hAnsi="Times New Roman"/>
          <w:b/>
          <w:sz w:val="28"/>
          <w:szCs w:val="28"/>
        </w:rPr>
        <w:t xml:space="preserve"> работа обучающихся</w:t>
      </w:r>
    </w:p>
    <w:p w:rsidR="00395E18" w:rsidRDefault="00395E18" w:rsidP="00395E18">
      <w:pPr>
        <w:jc w:val="both"/>
        <w:rPr>
          <w:rFonts w:ascii="Times New Roman" w:hAnsi="Times New Roman"/>
          <w:b/>
          <w:sz w:val="28"/>
          <w:szCs w:val="28"/>
        </w:rPr>
      </w:pPr>
      <w:r w:rsidRPr="00395E18">
        <w:rPr>
          <w:rFonts w:ascii="Times New Roman" w:hAnsi="Times New Roman"/>
          <w:b/>
          <w:sz w:val="28"/>
          <w:szCs w:val="28"/>
        </w:rPr>
        <w:t>МДК 01.01 Выполнение слесарно-сборочных и электромонтажных работ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58"/>
        <w:gridCol w:w="3969"/>
        <w:gridCol w:w="1134"/>
        <w:gridCol w:w="2940"/>
      </w:tblGrid>
      <w:tr w:rsidR="00395E18" w:rsidRPr="0085619F" w:rsidTr="00EE02DD">
        <w:trPr>
          <w:jc w:val="center"/>
        </w:trPr>
        <w:tc>
          <w:tcPr>
            <w:tcW w:w="651" w:type="dxa"/>
          </w:tcPr>
          <w:p w:rsidR="00395E18" w:rsidRPr="0085619F" w:rsidRDefault="00395E18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58" w:type="dxa"/>
          </w:tcPr>
          <w:p w:rsidR="00395E18" w:rsidRPr="0085619F" w:rsidRDefault="00395E18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3969" w:type="dxa"/>
          </w:tcPr>
          <w:p w:rsidR="00395E18" w:rsidRPr="0085619F" w:rsidRDefault="00395E18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395E18" w:rsidRPr="0085619F" w:rsidRDefault="00395E18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940" w:type="dxa"/>
          </w:tcPr>
          <w:p w:rsidR="00395E18" w:rsidRPr="003F6AF0" w:rsidRDefault="00395E18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AF0">
              <w:rPr>
                <w:rFonts w:ascii="Times New Roman" w:hAnsi="Times New Roman"/>
                <w:sz w:val="24"/>
                <w:szCs w:val="24"/>
              </w:rPr>
              <w:t>Форма работы обучающихся</w:t>
            </w:r>
          </w:p>
        </w:tc>
      </w:tr>
      <w:tr w:rsidR="00FE3C3C" w:rsidRPr="0085619F" w:rsidTr="00FE3C3C">
        <w:trPr>
          <w:jc w:val="center"/>
        </w:trPr>
        <w:tc>
          <w:tcPr>
            <w:tcW w:w="651" w:type="dxa"/>
            <w:vMerge w:val="restart"/>
          </w:tcPr>
          <w:p w:rsidR="00FE3C3C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C3C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C3C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C3C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C3C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C3C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C3C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3C3C" w:rsidRPr="0085619F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dxa"/>
            <w:vMerge w:val="restart"/>
            <w:textDirection w:val="btLr"/>
          </w:tcPr>
          <w:p w:rsidR="00FE3C3C" w:rsidRDefault="00FE3C3C" w:rsidP="00395E18">
            <w:pPr>
              <w:spacing w:after="0" w:line="240" w:lineRule="auto"/>
              <w:ind w:left="113" w:right="113"/>
              <w:jc w:val="both"/>
              <w:rPr>
                <w:b/>
                <w:bCs/>
                <w:sz w:val="20"/>
                <w:szCs w:val="20"/>
              </w:rPr>
            </w:pPr>
          </w:p>
          <w:p w:rsidR="00FE3C3C" w:rsidRPr="0085619F" w:rsidRDefault="00FE3C3C" w:rsidP="00395E18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79">
              <w:rPr>
                <w:b/>
                <w:bCs/>
                <w:sz w:val="20"/>
                <w:szCs w:val="20"/>
              </w:rPr>
              <w:t xml:space="preserve"> </w:t>
            </w:r>
            <w:r w:rsidRPr="00395E18">
              <w:rPr>
                <w:rFonts w:ascii="Times New Roman" w:hAnsi="Times New Roman"/>
                <w:b/>
                <w:sz w:val="24"/>
                <w:szCs w:val="24"/>
              </w:rPr>
              <w:t>Слесар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ные и слесарно-сборочные работы</w:t>
            </w:r>
          </w:p>
        </w:tc>
        <w:tc>
          <w:tcPr>
            <w:tcW w:w="3969" w:type="dxa"/>
          </w:tcPr>
          <w:p w:rsidR="00FE3C3C" w:rsidRPr="0085619F" w:rsidRDefault="00FE3C3C" w:rsidP="00FE3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3C3C">
              <w:rPr>
                <w:rFonts w:ascii="Times New Roman" w:hAnsi="Times New Roman"/>
                <w:sz w:val="24"/>
                <w:szCs w:val="24"/>
              </w:rPr>
              <w:t>Требования безопасности выполнения слесарно-сборочных и работ.</w:t>
            </w:r>
          </w:p>
        </w:tc>
        <w:tc>
          <w:tcPr>
            <w:tcW w:w="1134" w:type="dxa"/>
          </w:tcPr>
          <w:p w:rsidR="00FE3C3C" w:rsidRPr="0085619F" w:rsidRDefault="00EB40D1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0" w:type="dxa"/>
          </w:tcPr>
          <w:p w:rsidR="00FE3C3C" w:rsidRPr="003F6AF0" w:rsidRDefault="00FE3C3C" w:rsidP="005A09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>Обработка конспекта лекции.</w:t>
            </w:r>
          </w:p>
        </w:tc>
      </w:tr>
      <w:tr w:rsidR="00FE3C3C" w:rsidRPr="0085619F" w:rsidTr="00EE02DD">
        <w:trPr>
          <w:jc w:val="center"/>
        </w:trPr>
        <w:tc>
          <w:tcPr>
            <w:tcW w:w="651" w:type="dxa"/>
            <w:vMerge/>
          </w:tcPr>
          <w:p w:rsidR="00FE3C3C" w:rsidRPr="0085619F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  <w:textDirection w:val="btLr"/>
          </w:tcPr>
          <w:p w:rsidR="00FE3C3C" w:rsidRPr="00B1477E" w:rsidRDefault="00FE3C3C" w:rsidP="00395E18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E3C3C" w:rsidRPr="00C51C4F" w:rsidRDefault="00FE3C3C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E18">
              <w:rPr>
                <w:rFonts w:ascii="Times New Roman" w:hAnsi="Times New Roman"/>
                <w:sz w:val="24"/>
                <w:szCs w:val="24"/>
              </w:rPr>
              <w:t>Обозначение на чертежах полей допусков и посадок. Шероховатость поверхности, параметры определяющие шероховатость по ГОСТ.</w:t>
            </w:r>
          </w:p>
        </w:tc>
        <w:tc>
          <w:tcPr>
            <w:tcW w:w="1134" w:type="dxa"/>
          </w:tcPr>
          <w:p w:rsidR="00FE3C3C" w:rsidRPr="00C51C4F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0" w:type="dxa"/>
          </w:tcPr>
          <w:p w:rsidR="00FE3C3C" w:rsidRDefault="00FE3C3C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 xml:space="preserve">Обработка конспекта лекции. </w:t>
            </w:r>
          </w:p>
          <w:p w:rsidR="00FE3C3C" w:rsidRDefault="00FE3C3C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ГОСТ</w:t>
            </w:r>
          </w:p>
          <w:p w:rsidR="00FE3C3C" w:rsidRPr="00C51C4F" w:rsidRDefault="00FE3C3C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3C3C" w:rsidRPr="00C51C4F" w:rsidRDefault="00FE3C3C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C3C" w:rsidRPr="0085619F" w:rsidTr="00EE02DD">
        <w:trPr>
          <w:jc w:val="center"/>
        </w:trPr>
        <w:tc>
          <w:tcPr>
            <w:tcW w:w="651" w:type="dxa"/>
            <w:vMerge/>
          </w:tcPr>
          <w:p w:rsidR="00FE3C3C" w:rsidRPr="0085619F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  <w:textDirection w:val="btLr"/>
          </w:tcPr>
          <w:p w:rsidR="00FE3C3C" w:rsidRPr="00B1477E" w:rsidRDefault="00FE3C3C" w:rsidP="00395E18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E3C3C" w:rsidRPr="00395E18" w:rsidRDefault="005E67A9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7A9">
              <w:rPr>
                <w:rFonts w:ascii="Times New Roman" w:hAnsi="Times New Roman"/>
                <w:sz w:val="24"/>
                <w:szCs w:val="24"/>
              </w:rPr>
              <w:t>Рабочий (слесарно-сборочный) инструмент и приспособления, их устройство, назначение и приемы пользования.</w:t>
            </w:r>
          </w:p>
        </w:tc>
        <w:tc>
          <w:tcPr>
            <w:tcW w:w="1134" w:type="dxa"/>
          </w:tcPr>
          <w:p w:rsidR="00FE3C3C" w:rsidRDefault="005E67A9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0" w:type="dxa"/>
          </w:tcPr>
          <w:p w:rsidR="00FE3C3C" w:rsidRPr="00C51C4F" w:rsidRDefault="005E67A9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таблицу «Правила хранения рабочего инструмента»</w:t>
            </w:r>
          </w:p>
        </w:tc>
      </w:tr>
      <w:tr w:rsidR="00FE3C3C" w:rsidRPr="0085619F" w:rsidTr="00EE02DD">
        <w:trPr>
          <w:jc w:val="center"/>
        </w:trPr>
        <w:tc>
          <w:tcPr>
            <w:tcW w:w="651" w:type="dxa"/>
            <w:vMerge/>
          </w:tcPr>
          <w:p w:rsidR="00FE3C3C" w:rsidRPr="0085619F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E3C3C" w:rsidRPr="0085619F" w:rsidRDefault="00FE3C3C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E3C3C" w:rsidRPr="00C51C4F" w:rsidRDefault="00FE3C3C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02DD">
              <w:rPr>
                <w:rFonts w:ascii="Times New Roman" w:hAnsi="Times New Roman"/>
                <w:sz w:val="24"/>
                <w:szCs w:val="24"/>
              </w:rPr>
              <w:t>Область применения контрольно-измерительных инструментов. Правила измерения.</w:t>
            </w:r>
          </w:p>
        </w:tc>
        <w:tc>
          <w:tcPr>
            <w:tcW w:w="1134" w:type="dxa"/>
          </w:tcPr>
          <w:p w:rsidR="00FE3C3C" w:rsidRPr="00C51C4F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0" w:type="dxa"/>
          </w:tcPr>
          <w:p w:rsidR="00FE3C3C" w:rsidRDefault="00FE3C3C" w:rsidP="00395E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структурной схемы «</w:t>
            </w:r>
            <w:r w:rsidRPr="00EE02DD">
              <w:rPr>
                <w:rFonts w:ascii="Times New Roman" w:hAnsi="Times New Roman"/>
                <w:sz w:val="24"/>
                <w:szCs w:val="24"/>
              </w:rPr>
              <w:t>Область применения контрольно-измерительных инструментов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E67A9" w:rsidRPr="00C51C4F" w:rsidRDefault="005E67A9" w:rsidP="00395E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C3C" w:rsidRPr="0085619F" w:rsidTr="00EE02DD">
        <w:trPr>
          <w:jc w:val="center"/>
        </w:trPr>
        <w:tc>
          <w:tcPr>
            <w:tcW w:w="651" w:type="dxa"/>
            <w:vMerge/>
          </w:tcPr>
          <w:p w:rsidR="00FE3C3C" w:rsidRPr="0085619F" w:rsidRDefault="00FE3C3C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FE3C3C" w:rsidRPr="0085619F" w:rsidRDefault="00FE3C3C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E3C3C" w:rsidRPr="00C51C4F" w:rsidRDefault="005E67A9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7A9">
              <w:rPr>
                <w:rFonts w:ascii="Times New Roman" w:hAnsi="Times New Roman"/>
                <w:sz w:val="24"/>
                <w:szCs w:val="24"/>
              </w:rPr>
              <w:t>Марки металла применяемого для изготовления слесарного инструмента крепёжных изделий и т.п.</w:t>
            </w:r>
          </w:p>
        </w:tc>
        <w:tc>
          <w:tcPr>
            <w:tcW w:w="1134" w:type="dxa"/>
          </w:tcPr>
          <w:p w:rsidR="00FE3C3C" w:rsidRPr="00C51C4F" w:rsidRDefault="005E67A9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0" w:type="dxa"/>
          </w:tcPr>
          <w:p w:rsidR="00FE3C3C" w:rsidRPr="00C51C4F" w:rsidRDefault="005E67A9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 на тему «</w:t>
            </w:r>
            <w:r w:rsidR="00FE3C3C" w:rsidRPr="00FE3C3C">
              <w:rPr>
                <w:rFonts w:ascii="Times New Roman" w:hAnsi="Times New Roman"/>
                <w:sz w:val="24"/>
                <w:szCs w:val="24"/>
              </w:rPr>
              <w:t>Марки металла применяемого для изготовления слесарног</w:t>
            </w:r>
            <w:r>
              <w:rPr>
                <w:rFonts w:ascii="Times New Roman" w:hAnsi="Times New Roman"/>
                <w:sz w:val="24"/>
                <w:szCs w:val="24"/>
              </w:rPr>
              <w:t>о инструмента»</w:t>
            </w:r>
          </w:p>
        </w:tc>
      </w:tr>
      <w:tr w:rsidR="005A093D" w:rsidRPr="0085619F" w:rsidTr="005E67A9">
        <w:trPr>
          <w:cantSplit/>
          <w:trHeight w:val="1134"/>
          <w:jc w:val="center"/>
        </w:trPr>
        <w:tc>
          <w:tcPr>
            <w:tcW w:w="651" w:type="dxa"/>
            <w:vMerge w:val="restart"/>
          </w:tcPr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093D" w:rsidRPr="0085619F" w:rsidRDefault="005A093D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dxa"/>
            <w:vMerge w:val="restart"/>
            <w:textDirection w:val="btLr"/>
          </w:tcPr>
          <w:p w:rsidR="005A093D" w:rsidRPr="00AB03D6" w:rsidRDefault="005A093D" w:rsidP="005E67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67A9">
              <w:rPr>
                <w:rFonts w:ascii="Times New Roman" w:hAnsi="Times New Roman"/>
                <w:b/>
                <w:sz w:val="24"/>
                <w:szCs w:val="24"/>
              </w:rPr>
              <w:t>Электромонтажные материалы и изделия</w:t>
            </w:r>
          </w:p>
        </w:tc>
        <w:tc>
          <w:tcPr>
            <w:tcW w:w="3969" w:type="dxa"/>
            <w:vMerge w:val="restart"/>
          </w:tcPr>
          <w:p w:rsidR="005A093D" w:rsidRPr="0085619F" w:rsidRDefault="005A093D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7A9">
              <w:rPr>
                <w:rFonts w:ascii="Times New Roman" w:hAnsi="Times New Roman"/>
                <w:sz w:val="24"/>
                <w:szCs w:val="24"/>
              </w:rPr>
              <w:t>Изделия для прокладки кабелей и проводов.</w:t>
            </w:r>
          </w:p>
        </w:tc>
        <w:tc>
          <w:tcPr>
            <w:tcW w:w="1134" w:type="dxa"/>
          </w:tcPr>
          <w:p w:rsidR="005A093D" w:rsidRPr="0085619F" w:rsidRDefault="005A093D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0" w:type="dxa"/>
          </w:tcPr>
          <w:p w:rsidR="005A093D" w:rsidRPr="006F3FF5" w:rsidRDefault="005A093D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7A9">
              <w:rPr>
                <w:rFonts w:ascii="Times New Roman" w:hAnsi="Times New Roman"/>
                <w:sz w:val="24"/>
                <w:szCs w:val="24"/>
              </w:rPr>
              <w:t>Доклад на тему «Современные элект</w:t>
            </w:r>
            <w:r>
              <w:rPr>
                <w:rFonts w:ascii="Times New Roman" w:hAnsi="Times New Roman"/>
                <w:sz w:val="24"/>
                <w:szCs w:val="24"/>
              </w:rPr>
              <w:t>ромонтажные изделия и материалы»</w:t>
            </w:r>
          </w:p>
        </w:tc>
      </w:tr>
      <w:tr w:rsidR="005A093D" w:rsidRPr="0085619F" w:rsidTr="005E67A9">
        <w:trPr>
          <w:cantSplit/>
          <w:trHeight w:val="1134"/>
          <w:jc w:val="center"/>
        </w:trPr>
        <w:tc>
          <w:tcPr>
            <w:tcW w:w="651" w:type="dxa"/>
            <w:vMerge/>
          </w:tcPr>
          <w:p w:rsidR="005A093D" w:rsidRDefault="005A093D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  <w:textDirection w:val="btLr"/>
          </w:tcPr>
          <w:p w:rsidR="005A093D" w:rsidRPr="005E67A9" w:rsidRDefault="005A093D" w:rsidP="005E67A9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A093D" w:rsidRPr="005E67A9" w:rsidRDefault="005A093D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093D" w:rsidRDefault="005A093D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0" w:type="dxa"/>
          </w:tcPr>
          <w:p w:rsidR="005A093D" w:rsidRDefault="005A093D" w:rsidP="00FB5C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5CED">
              <w:rPr>
                <w:rFonts w:ascii="Times New Roman" w:hAnsi="Times New Roman"/>
                <w:sz w:val="24"/>
                <w:szCs w:val="24"/>
              </w:rPr>
              <w:t>Изучение  условных обоз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B5CED">
              <w:rPr>
                <w:rFonts w:ascii="Times New Roman" w:hAnsi="Times New Roman"/>
                <w:sz w:val="24"/>
                <w:szCs w:val="24"/>
              </w:rPr>
              <w:t>начений кабелей/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5CED">
              <w:rPr>
                <w:rFonts w:ascii="Times New Roman" w:hAnsi="Times New Roman"/>
                <w:sz w:val="24"/>
                <w:szCs w:val="24"/>
              </w:rPr>
              <w:t>прово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B5CED">
              <w:rPr>
                <w:rFonts w:ascii="Times New Roman" w:hAnsi="Times New Roman"/>
                <w:sz w:val="24"/>
                <w:szCs w:val="24"/>
              </w:rPr>
              <w:t>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B5CED"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  <w:r>
              <w:rPr>
                <w:rFonts w:ascii="Times New Roman" w:hAnsi="Times New Roman"/>
                <w:sz w:val="24"/>
                <w:szCs w:val="24"/>
              </w:rPr>
              <w:t>их применения</w:t>
            </w:r>
            <w:r w:rsidRPr="00FB5C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2D32" w:rsidRPr="005E67A9" w:rsidRDefault="005E2D32" w:rsidP="00FB5C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E18" w:rsidRPr="0085619F" w:rsidTr="00EB40D1">
        <w:trPr>
          <w:jc w:val="center"/>
        </w:trPr>
        <w:tc>
          <w:tcPr>
            <w:tcW w:w="651" w:type="dxa"/>
            <w:vMerge w:val="restart"/>
          </w:tcPr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18" w:rsidRPr="0085619F" w:rsidRDefault="00395E18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dxa"/>
            <w:vMerge w:val="restart"/>
            <w:textDirection w:val="btLr"/>
          </w:tcPr>
          <w:p w:rsidR="00EB40D1" w:rsidRDefault="00EB40D1" w:rsidP="00EB40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95E18" w:rsidRPr="00AB03D6" w:rsidRDefault="005A093D" w:rsidP="00EB40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093D">
              <w:rPr>
                <w:rFonts w:ascii="Times New Roman" w:hAnsi="Times New Roman"/>
                <w:b/>
                <w:sz w:val="24"/>
                <w:szCs w:val="24"/>
              </w:rPr>
              <w:t>Электромонтажные работы</w:t>
            </w:r>
          </w:p>
        </w:tc>
        <w:tc>
          <w:tcPr>
            <w:tcW w:w="3969" w:type="dxa"/>
          </w:tcPr>
          <w:p w:rsidR="00395E18" w:rsidRPr="0085619F" w:rsidRDefault="005A093D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93D">
              <w:rPr>
                <w:rFonts w:ascii="Times New Roman" w:hAnsi="Times New Roman"/>
                <w:sz w:val="24"/>
                <w:szCs w:val="24"/>
              </w:rPr>
              <w:t>Требования безопасности при работе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электрифицированным электромонтажным инструментом</w:t>
            </w:r>
          </w:p>
        </w:tc>
        <w:tc>
          <w:tcPr>
            <w:tcW w:w="1134" w:type="dxa"/>
          </w:tcPr>
          <w:p w:rsidR="00395E18" w:rsidRPr="0085619F" w:rsidRDefault="00395E18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0" w:type="dxa"/>
          </w:tcPr>
          <w:p w:rsidR="00395E18" w:rsidRPr="0085619F" w:rsidRDefault="005A093D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93D">
              <w:rPr>
                <w:rFonts w:ascii="Times New Roman" w:hAnsi="Times New Roman"/>
                <w:sz w:val="24"/>
                <w:szCs w:val="24"/>
              </w:rPr>
              <w:t>Обработка конспекта лекции.</w:t>
            </w:r>
          </w:p>
        </w:tc>
      </w:tr>
      <w:tr w:rsidR="005A093D" w:rsidRPr="0085619F" w:rsidTr="00EE02DD">
        <w:trPr>
          <w:jc w:val="center"/>
        </w:trPr>
        <w:tc>
          <w:tcPr>
            <w:tcW w:w="651" w:type="dxa"/>
            <w:vMerge/>
          </w:tcPr>
          <w:p w:rsidR="005A093D" w:rsidRPr="0085619F" w:rsidRDefault="005A093D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5A093D" w:rsidRPr="0085619F" w:rsidRDefault="005A093D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EB40D1" w:rsidRDefault="00EB40D1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B40D1" w:rsidRDefault="00EB40D1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093D" w:rsidRPr="0085619F" w:rsidRDefault="005A093D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93D">
              <w:rPr>
                <w:rFonts w:ascii="Times New Roman" w:hAnsi="Times New Roman"/>
                <w:sz w:val="24"/>
                <w:szCs w:val="24"/>
              </w:rPr>
              <w:t>Разметочные, пробивные и крепёжные работы</w:t>
            </w:r>
          </w:p>
        </w:tc>
        <w:tc>
          <w:tcPr>
            <w:tcW w:w="1134" w:type="dxa"/>
          </w:tcPr>
          <w:p w:rsidR="005A093D" w:rsidRPr="0085619F" w:rsidRDefault="005A093D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0" w:type="dxa"/>
          </w:tcPr>
          <w:p w:rsidR="005A093D" w:rsidRPr="005A093D" w:rsidRDefault="005A093D" w:rsidP="005A093D">
            <w:pPr>
              <w:spacing w:after="0" w:line="240" w:lineRule="auto"/>
              <w:jc w:val="both"/>
              <w:rPr>
                <w:rFonts w:ascii="Times New Roman" w:hAnsi="Times New Roman"/>
                <w:spacing w:val="-20"/>
                <w:sz w:val="24"/>
                <w:szCs w:val="24"/>
              </w:rPr>
            </w:pPr>
            <w:r w:rsidRPr="006F3FF5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эскиза «Разметка мест установки крепёжных изделий  осве-тительного </w:t>
            </w:r>
            <w:r w:rsidRPr="005A093D">
              <w:rPr>
                <w:rFonts w:ascii="Times New Roman" w:hAnsi="Times New Roman"/>
                <w:spacing w:val="-20"/>
                <w:sz w:val="24"/>
                <w:szCs w:val="24"/>
              </w:rPr>
              <w:t>оборудования»</w:t>
            </w:r>
          </w:p>
        </w:tc>
      </w:tr>
      <w:tr w:rsidR="005A093D" w:rsidRPr="0085619F" w:rsidTr="00EE02DD">
        <w:trPr>
          <w:jc w:val="center"/>
        </w:trPr>
        <w:tc>
          <w:tcPr>
            <w:tcW w:w="651" w:type="dxa"/>
            <w:vMerge/>
          </w:tcPr>
          <w:p w:rsidR="005A093D" w:rsidRPr="0085619F" w:rsidRDefault="005A093D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5A093D" w:rsidRPr="0085619F" w:rsidRDefault="005A093D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5A093D" w:rsidRPr="0085619F" w:rsidRDefault="005A093D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A093D" w:rsidRPr="0085619F" w:rsidRDefault="005A093D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0" w:type="dxa"/>
          </w:tcPr>
          <w:p w:rsidR="005A093D" w:rsidRPr="0085619F" w:rsidRDefault="005A093D" w:rsidP="005A09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алгоритма выбора дюбеля для крепления оборудования на различных строитель-ных конструкциях</w:t>
            </w:r>
          </w:p>
        </w:tc>
      </w:tr>
      <w:tr w:rsidR="00395E18" w:rsidRPr="0085619F" w:rsidTr="00EE02DD">
        <w:trPr>
          <w:jc w:val="center"/>
        </w:trPr>
        <w:tc>
          <w:tcPr>
            <w:tcW w:w="651" w:type="dxa"/>
            <w:vMerge/>
          </w:tcPr>
          <w:p w:rsidR="00395E18" w:rsidRPr="0085619F" w:rsidRDefault="00395E18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vMerge/>
          </w:tcPr>
          <w:p w:rsidR="00395E18" w:rsidRPr="0085619F" w:rsidRDefault="00395E18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5E2D32" w:rsidRDefault="005E2D32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95E18" w:rsidRPr="0085619F" w:rsidRDefault="00EB40D1" w:rsidP="00395E1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монтажа различного оборудования</w:t>
            </w:r>
          </w:p>
        </w:tc>
        <w:tc>
          <w:tcPr>
            <w:tcW w:w="1134" w:type="dxa"/>
          </w:tcPr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2D32" w:rsidRDefault="005E2D32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5E18" w:rsidRPr="0085619F" w:rsidRDefault="00395E18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40" w:type="dxa"/>
          </w:tcPr>
          <w:p w:rsidR="00597C80" w:rsidRPr="00597C80" w:rsidRDefault="00597C80" w:rsidP="00597C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C80">
              <w:rPr>
                <w:rFonts w:ascii="Times New Roman" w:hAnsi="Times New Roman"/>
                <w:sz w:val="24"/>
                <w:szCs w:val="24"/>
              </w:rPr>
              <w:t>Изучение ГОСТ 21.614-88</w:t>
            </w:r>
          </w:p>
          <w:p w:rsidR="00597C80" w:rsidRPr="00597C80" w:rsidRDefault="00597C80" w:rsidP="00597C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C80">
              <w:rPr>
                <w:rFonts w:ascii="Times New Roman" w:hAnsi="Times New Roman"/>
                <w:sz w:val="24"/>
                <w:szCs w:val="24"/>
              </w:rPr>
              <w:t>Составление постера «Условные изображения электрооборудования  на планах»</w:t>
            </w:r>
          </w:p>
          <w:p w:rsidR="00597C80" w:rsidRPr="00597C80" w:rsidRDefault="00597C80" w:rsidP="00597C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C80">
              <w:rPr>
                <w:rFonts w:ascii="Times New Roman" w:hAnsi="Times New Roman"/>
                <w:sz w:val="24"/>
                <w:szCs w:val="24"/>
              </w:rPr>
              <w:t>Подготовка презентаций: «Бытовые светильники»</w:t>
            </w:r>
          </w:p>
          <w:p w:rsidR="00597C80" w:rsidRPr="00597C80" w:rsidRDefault="00597C80" w:rsidP="00597C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C80">
              <w:rPr>
                <w:rFonts w:ascii="Times New Roman" w:hAnsi="Times New Roman"/>
                <w:sz w:val="24"/>
                <w:szCs w:val="24"/>
              </w:rPr>
              <w:t>«Светильники для предприятий»</w:t>
            </w:r>
          </w:p>
          <w:p w:rsidR="00597C80" w:rsidRPr="00597C80" w:rsidRDefault="00597C80" w:rsidP="00597C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C80">
              <w:rPr>
                <w:rFonts w:ascii="Times New Roman" w:hAnsi="Times New Roman"/>
                <w:sz w:val="24"/>
                <w:szCs w:val="24"/>
              </w:rPr>
              <w:t>«Уличные светильники»</w:t>
            </w:r>
          </w:p>
          <w:p w:rsidR="00597C80" w:rsidRPr="00597C80" w:rsidRDefault="00597C80" w:rsidP="00597C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C80">
              <w:rPr>
                <w:rFonts w:ascii="Times New Roman" w:hAnsi="Times New Roman"/>
                <w:sz w:val="24"/>
                <w:szCs w:val="24"/>
              </w:rPr>
              <w:t>«Светильники для административных зданий»</w:t>
            </w:r>
          </w:p>
          <w:p w:rsidR="00395E18" w:rsidRPr="000941E8" w:rsidRDefault="00597C80" w:rsidP="00597C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C80">
              <w:rPr>
                <w:rFonts w:ascii="Times New Roman" w:hAnsi="Times New Roman"/>
                <w:sz w:val="24"/>
                <w:szCs w:val="24"/>
              </w:rPr>
              <w:t>«Светильники для автомагистралей»</w:t>
            </w:r>
          </w:p>
        </w:tc>
      </w:tr>
      <w:tr w:rsidR="00395E18" w:rsidRPr="0085619F" w:rsidTr="00395E18">
        <w:trPr>
          <w:jc w:val="center"/>
        </w:trPr>
        <w:tc>
          <w:tcPr>
            <w:tcW w:w="9852" w:type="dxa"/>
            <w:gridSpan w:val="5"/>
          </w:tcPr>
          <w:p w:rsidR="00395E18" w:rsidRPr="0085619F" w:rsidRDefault="00395E18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5E18" w:rsidRDefault="00395E18" w:rsidP="00395E18">
      <w:pPr>
        <w:jc w:val="both"/>
        <w:rPr>
          <w:rFonts w:ascii="Times New Roman" w:hAnsi="Times New Roman"/>
          <w:b/>
          <w:sz w:val="28"/>
          <w:szCs w:val="28"/>
        </w:rPr>
      </w:pPr>
    </w:p>
    <w:p w:rsidR="00395E18" w:rsidRDefault="00395E18" w:rsidP="00395E18">
      <w:pPr>
        <w:jc w:val="both"/>
        <w:rPr>
          <w:rFonts w:ascii="Times New Roman" w:hAnsi="Times New Roman"/>
          <w:b/>
          <w:sz w:val="28"/>
          <w:szCs w:val="28"/>
        </w:rPr>
      </w:pPr>
    </w:p>
    <w:p w:rsidR="00395E18" w:rsidRDefault="00395E18" w:rsidP="00395E18">
      <w:pPr>
        <w:jc w:val="both"/>
        <w:rPr>
          <w:rFonts w:ascii="Times New Roman" w:hAnsi="Times New Roman"/>
          <w:b/>
          <w:sz w:val="28"/>
          <w:szCs w:val="28"/>
        </w:rPr>
      </w:pPr>
    </w:p>
    <w:p w:rsidR="00395E18" w:rsidRDefault="00395E18" w:rsidP="00395E18">
      <w:pPr>
        <w:jc w:val="both"/>
        <w:rPr>
          <w:rFonts w:ascii="Times New Roman" w:hAnsi="Times New Roman"/>
          <w:b/>
          <w:sz w:val="28"/>
          <w:szCs w:val="28"/>
        </w:rPr>
      </w:pPr>
    </w:p>
    <w:p w:rsidR="00395E18" w:rsidRDefault="00395E18" w:rsidP="00395E18">
      <w:pPr>
        <w:jc w:val="both"/>
        <w:rPr>
          <w:rFonts w:ascii="Times New Roman" w:hAnsi="Times New Roman"/>
          <w:b/>
          <w:sz w:val="28"/>
          <w:szCs w:val="28"/>
        </w:rPr>
      </w:pPr>
    </w:p>
    <w:p w:rsidR="00395E18" w:rsidRDefault="00760D04" w:rsidP="00760D04">
      <w:pPr>
        <w:jc w:val="center"/>
        <w:rPr>
          <w:rFonts w:ascii="Times New Roman" w:hAnsi="Times New Roman"/>
          <w:b/>
          <w:sz w:val="28"/>
          <w:szCs w:val="28"/>
        </w:rPr>
      </w:pPr>
      <w:r w:rsidRPr="00760D04">
        <w:rPr>
          <w:rFonts w:ascii="Times New Roman" w:hAnsi="Times New Roman"/>
          <w:b/>
          <w:sz w:val="28"/>
          <w:szCs w:val="28"/>
        </w:rPr>
        <w:lastRenderedPageBreak/>
        <w:t>МДК 01.0</w:t>
      </w:r>
      <w:r>
        <w:rPr>
          <w:rFonts w:ascii="Times New Roman" w:hAnsi="Times New Roman"/>
          <w:b/>
          <w:sz w:val="28"/>
          <w:szCs w:val="28"/>
        </w:rPr>
        <w:t>2</w:t>
      </w:r>
      <w:r w:rsidRPr="00760D04">
        <w:rPr>
          <w:rFonts w:ascii="Times New Roman" w:hAnsi="Times New Roman"/>
          <w:b/>
          <w:sz w:val="28"/>
          <w:szCs w:val="28"/>
        </w:rPr>
        <w:t xml:space="preserve"> Организация работ по сборке, монтажу и ремонту электрооборудования промышленных организаций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017"/>
        <w:gridCol w:w="3260"/>
        <w:gridCol w:w="850"/>
        <w:gridCol w:w="4074"/>
      </w:tblGrid>
      <w:tr w:rsidR="00965134" w:rsidRPr="0085619F" w:rsidTr="00784AFC">
        <w:trPr>
          <w:jc w:val="center"/>
        </w:trPr>
        <w:tc>
          <w:tcPr>
            <w:tcW w:w="651" w:type="dxa"/>
          </w:tcPr>
          <w:p w:rsidR="00965134" w:rsidRPr="0085619F" w:rsidRDefault="00965134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17" w:type="dxa"/>
          </w:tcPr>
          <w:p w:rsidR="00965134" w:rsidRPr="0085619F" w:rsidRDefault="00965134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3260" w:type="dxa"/>
          </w:tcPr>
          <w:p w:rsidR="00965134" w:rsidRPr="0085619F" w:rsidRDefault="00965134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50" w:type="dxa"/>
          </w:tcPr>
          <w:p w:rsidR="00965134" w:rsidRPr="0085619F" w:rsidRDefault="00965134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4074" w:type="dxa"/>
          </w:tcPr>
          <w:p w:rsidR="00965134" w:rsidRPr="003F6AF0" w:rsidRDefault="00965134" w:rsidP="00395E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6AF0">
              <w:rPr>
                <w:rFonts w:ascii="Times New Roman" w:hAnsi="Times New Roman"/>
                <w:sz w:val="24"/>
                <w:szCs w:val="24"/>
              </w:rPr>
              <w:t>Форма работы обучающихся</w:t>
            </w:r>
          </w:p>
        </w:tc>
      </w:tr>
      <w:tr w:rsidR="00DA7B3D" w:rsidRPr="0085619F" w:rsidTr="00784AFC">
        <w:trPr>
          <w:jc w:val="center"/>
        </w:trPr>
        <w:tc>
          <w:tcPr>
            <w:tcW w:w="651" w:type="dxa"/>
            <w:vMerge w:val="restart"/>
          </w:tcPr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A7B3D" w:rsidRPr="0085619F" w:rsidRDefault="00CC26AF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" w:type="dxa"/>
            <w:vMerge w:val="restart"/>
            <w:textDirection w:val="btLr"/>
          </w:tcPr>
          <w:p w:rsidR="00760D04" w:rsidRDefault="00760D04" w:rsidP="00760D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A7B3D" w:rsidRPr="00B1477E" w:rsidRDefault="00B1477E" w:rsidP="00760D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477E">
              <w:rPr>
                <w:rFonts w:ascii="Times New Roman" w:hAnsi="Times New Roman"/>
                <w:b/>
                <w:sz w:val="24"/>
                <w:szCs w:val="24"/>
              </w:rPr>
              <w:t>Монтаж и ремонт осветительных электроустановок</w:t>
            </w:r>
          </w:p>
        </w:tc>
        <w:tc>
          <w:tcPr>
            <w:tcW w:w="3260" w:type="dxa"/>
          </w:tcPr>
          <w:p w:rsidR="00DA7B3D" w:rsidRPr="00C51C4F" w:rsidRDefault="00B1477E" w:rsidP="00E254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>Системы и виды освещения.</w:t>
            </w:r>
          </w:p>
        </w:tc>
        <w:tc>
          <w:tcPr>
            <w:tcW w:w="850" w:type="dxa"/>
          </w:tcPr>
          <w:p w:rsidR="00DA7B3D" w:rsidRPr="00C51C4F" w:rsidRDefault="003F6AF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4" w:type="dxa"/>
          </w:tcPr>
          <w:p w:rsidR="00DA7B3D" w:rsidRPr="00C51C4F" w:rsidRDefault="003F6AF0" w:rsidP="003F6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>Обработка к</w:t>
            </w:r>
            <w:r w:rsidR="00DA7B3D" w:rsidRPr="00C51C4F">
              <w:rPr>
                <w:rFonts w:ascii="Times New Roman" w:hAnsi="Times New Roman"/>
                <w:sz w:val="24"/>
                <w:szCs w:val="24"/>
              </w:rPr>
              <w:t>онспект</w:t>
            </w:r>
            <w:r w:rsidRPr="00C51C4F">
              <w:rPr>
                <w:rFonts w:ascii="Times New Roman" w:hAnsi="Times New Roman"/>
                <w:sz w:val="24"/>
                <w:szCs w:val="24"/>
              </w:rPr>
              <w:t xml:space="preserve">а лекции. </w:t>
            </w:r>
          </w:p>
          <w:p w:rsidR="003F6AF0" w:rsidRPr="00C51C4F" w:rsidRDefault="003F6AF0" w:rsidP="003F6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7B3D" w:rsidRPr="0085619F" w:rsidTr="00784AFC">
        <w:trPr>
          <w:jc w:val="center"/>
        </w:trPr>
        <w:tc>
          <w:tcPr>
            <w:tcW w:w="651" w:type="dxa"/>
            <w:vMerge/>
          </w:tcPr>
          <w:p w:rsidR="00DA7B3D" w:rsidRPr="0085619F" w:rsidRDefault="00DA7B3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DA7B3D" w:rsidRPr="0085619F" w:rsidRDefault="00DA7B3D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A7B3D" w:rsidRPr="00C51C4F" w:rsidRDefault="00B1477E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>Электрические источники света</w:t>
            </w:r>
          </w:p>
        </w:tc>
        <w:tc>
          <w:tcPr>
            <w:tcW w:w="850" w:type="dxa"/>
          </w:tcPr>
          <w:p w:rsidR="00DA7B3D" w:rsidRPr="00C51C4F" w:rsidRDefault="003F6AF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DA7B3D" w:rsidRPr="00C51C4F" w:rsidRDefault="00C51C4F" w:rsidP="006F3F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>Составление сравнительной таблицы «Достоинства и недостатки различных источников света»</w:t>
            </w:r>
          </w:p>
        </w:tc>
      </w:tr>
      <w:tr w:rsidR="00C51C4F" w:rsidRPr="0085619F" w:rsidTr="00784AFC">
        <w:trPr>
          <w:jc w:val="center"/>
        </w:trPr>
        <w:tc>
          <w:tcPr>
            <w:tcW w:w="651" w:type="dxa"/>
            <w:vMerge/>
          </w:tcPr>
          <w:p w:rsidR="00C51C4F" w:rsidRPr="0085619F" w:rsidRDefault="00C51C4F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C51C4F" w:rsidRPr="0085619F" w:rsidRDefault="00C51C4F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51C4F" w:rsidRPr="00C51C4F" w:rsidRDefault="00C51C4F" w:rsidP="00760D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>Схемы включения ламп накаливания</w:t>
            </w:r>
            <w:r w:rsidR="00760D04">
              <w:rPr>
                <w:rFonts w:ascii="Times New Roman" w:hAnsi="Times New Roman"/>
                <w:sz w:val="24"/>
                <w:szCs w:val="24"/>
              </w:rPr>
              <w:t xml:space="preserve"> и газоразрядных ламп</w:t>
            </w:r>
          </w:p>
        </w:tc>
        <w:tc>
          <w:tcPr>
            <w:tcW w:w="850" w:type="dxa"/>
          </w:tcPr>
          <w:p w:rsidR="00C51C4F" w:rsidRPr="00C51C4F" w:rsidRDefault="00760D04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4" w:type="dxa"/>
          </w:tcPr>
          <w:p w:rsidR="009626D7" w:rsidRDefault="009626D7" w:rsidP="00AB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1C4F" w:rsidRPr="00C51C4F" w:rsidRDefault="00C51C4F" w:rsidP="00AB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 xml:space="preserve">Обработка конспекта лекции. </w:t>
            </w:r>
          </w:p>
          <w:p w:rsidR="00C51C4F" w:rsidRPr="00C51C4F" w:rsidRDefault="00C51C4F" w:rsidP="00AB03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1C4F" w:rsidRPr="0085619F" w:rsidTr="00784AFC">
        <w:trPr>
          <w:jc w:val="center"/>
        </w:trPr>
        <w:tc>
          <w:tcPr>
            <w:tcW w:w="651" w:type="dxa"/>
            <w:vMerge/>
          </w:tcPr>
          <w:p w:rsidR="00C51C4F" w:rsidRPr="0085619F" w:rsidRDefault="00C51C4F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C51C4F" w:rsidRPr="0085619F" w:rsidRDefault="00C51C4F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51C4F" w:rsidRPr="00C51C4F" w:rsidRDefault="008409F6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09F6">
              <w:rPr>
                <w:rFonts w:ascii="Times New Roman" w:hAnsi="Times New Roman"/>
                <w:sz w:val="24"/>
                <w:szCs w:val="24"/>
              </w:rPr>
              <w:t>Монтаж и ремонт светильников.</w:t>
            </w:r>
          </w:p>
        </w:tc>
        <w:tc>
          <w:tcPr>
            <w:tcW w:w="850" w:type="dxa"/>
          </w:tcPr>
          <w:p w:rsidR="00C51C4F" w:rsidRPr="00C51C4F" w:rsidRDefault="000E7EB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4" w:type="dxa"/>
          </w:tcPr>
          <w:p w:rsidR="004B289A" w:rsidRPr="00C51C4F" w:rsidRDefault="000E7EBD" w:rsidP="000E7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EBD">
              <w:rPr>
                <w:rFonts w:ascii="Times New Roman" w:hAnsi="Times New Roman"/>
                <w:sz w:val="24"/>
                <w:szCs w:val="24"/>
              </w:rPr>
              <w:t xml:space="preserve">Обработка конспекта лекции. </w:t>
            </w:r>
          </w:p>
        </w:tc>
      </w:tr>
      <w:tr w:rsidR="004B289A" w:rsidRPr="0085619F" w:rsidTr="00784AFC">
        <w:trPr>
          <w:jc w:val="center"/>
        </w:trPr>
        <w:tc>
          <w:tcPr>
            <w:tcW w:w="651" w:type="dxa"/>
            <w:vMerge/>
          </w:tcPr>
          <w:p w:rsidR="004B289A" w:rsidRPr="0085619F" w:rsidRDefault="004B289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4B289A" w:rsidRPr="0085619F" w:rsidRDefault="004B289A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289A" w:rsidRDefault="000E7EBD" w:rsidP="00530C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7EBD">
              <w:rPr>
                <w:rFonts w:ascii="Times New Roman" w:hAnsi="Times New Roman"/>
                <w:sz w:val="24"/>
                <w:szCs w:val="24"/>
              </w:rPr>
              <w:t xml:space="preserve">Технология монтажа и ремонта распределительных устройств ОЭУ. </w:t>
            </w:r>
            <w:r w:rsidR="004B289A" w:rsidRPr="004B289A">
              <w:rPr>
                <w:rFonts w:ascii="Times New Roman" w:hAnsi="Times New Roman"/>
                <w:sz w:val="24"/>
                <w:szCs w:val="24"/>
              </w:rPr>
              <w:t>Осветительные щит</w:t>
            </w:r>
            <w:r w:rsidR="00530C43">
              <w:rPr>
                <w:rFonts w:ascii="Times New Roman" w:hAnsi="Times New Roman"/>
                <w:sz w:val="24"/>
                <w:szCs w:val="24"/>
              </w:rPr>
              <w:t>ы</w:t>
            </w:r>
            <w:r w:rsidR="000838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387C" w:rsidRPr="00C51C4F" w:rsidRDefault="0008387C" w:rsidP="00530C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Вводно-распределительные устройства</w:t>
            </w:r>
          </w:p>
        </w:tc>
        <w:tc>
          <w:tcPr>
            <w:tcW w:w="850" w:type="dxa"/>
          </w:tcPr>
          <w:p w:rsidR="009626D7" w:rsidRDefault="009626D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26D7" w:rsidRDefault="009626D7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289A" w:rsidRPr="00C51C4F" w:rsidRDefault="000E7EB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4B289A" w:rsidRPr="00C51C4F" w:rsidRDefault="004B289A" w:rsidP="004B28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 xml:space="preserve">Обработка конспекта лекции. </w:t>
            </w:r>
          </w:p>
          <w:p w:rsidR="004B289A" w:rsidRPr="00C51C4F" w:rsidRDefault="004B289A" w:rsidP="004B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>Изучение ГОСТ 21.614-88</w:t>
            </w:r>
          </w:p>
          <w:p w:rsidR="004B289A" w:rsidRDefault="004B289A" w:rsidP="004B28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1C4F">
              <w:rPr>
                <w:rFonts w:ascii="Times New Roman" w:hAnsi="Times New Roman"/>
                <w:sz w:val="24"/>
                <w:szCs w:val="24"/>
              </w:rPr>
              <w:t>Составление постера «Условные изображения электрооборудования  на планах»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289A" w:rsidRPr="00C51C4F" w:rsidRDefault="00944A25" w:rsidP="00944A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доклада «Двухтарифные с</w:t>
            </w:r>
            <w:r w:rsidRPr="009626D7">
              <w:rPr>
                <w:rFonts w:ascii="Times New Roman" w:hAnsi="Times New Roman"/>
                <w:sz w:val="24"/>
                <w:szCs w:val="24"/>
              </w:rPr>
              <w:t>чётчики учёта расхода электро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9626D7">
              <w:rPr>
                <w:rFonts w:ascii="Times New Roman" w:hAnsi="Times New Roman"/>
                <w:sz w:val="24"/>
                <w:szCs w:val="24"/>
              </w:rPr>
              <w:t>энергии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9626D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289A">
              <w:rPr>
                <w:rFonts w:ascii="Times New Roman" w:hAnsi="Times New Roman"/>
                <w:sz w:val="24"/>
                <w:szCs w:val="24"/>
              </w:rPr>
              <w:t>Фотоотчёт: «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 w:rsidR="004B289A">
              <w:rPr>
                <w:rFonts w:ascii="Times New Roman" w:hAnsi="Times New Roman"/>
                <w:sz w:val="24"/>
                <w:szCs w:val="24"/>
              </w:rPr>
              <w:t xml:space="preserve">ит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освещения в </w:t>
            </w:r>
            <w:r w:rsidR="004B289A">
              <w:rPr>
                <w:rFonts w:ascii="Times New Roman" w:hAnsi="Times New Roman"/>
                <w:sz w:val="24"/>
                <w:szCs w:val="24"/>
              </w:rPr>
              <w:t xml:space="preserve"> моей квартир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4B289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530C43" w:rsidRPr="0085619F" w:rsidTr="00784AFC">
        <w:trPr>
          <w:jc w:val="center"/>
        </w:trPr>
        <w:tc>
          <w:tcPr>
            <w:tcW w:w="651" w:type="dxa"/>
            <w:vMerge/>
          </w:tcPr>
          <w:p w:rsidR="00530C43" w:rsidRPr="0085619F" w:rsidRDefault="00530C4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530C43" w:rsidRPr="0085619F" w:rsidRDefault="00530C43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30C43" w:rsidRPr="00530C43" w:rsidRDefault="00530C43" w:rsidP="00530C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C43">
              <w:rPr>
                <w:rFonts w:ascii="Times New Roman" w:hAnsi="Times New Roman"/>
                <w:sz w:val="24"/>
                <w:szCs w:val="24"/>
              </w:rPr>
              <w:t>Классификация помещений по условиям окружающей среды</w:t>
            </w:r>
          </w:p>
        </w:tc>
        <w:tc>
          <w:tcPr>
            <w:tcW w:w="850" w:type="dxa"/>
          </w:tcPr>
          <w:p w:rsidR="00530C43" w:rsidRPr="00C51C4F" w:rsidRDefault="0008387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530C43" w:rsidRPr="00C51C4F" w:rsidRDefault="0086401C" w:rsidP="000838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конспекта, источник </w:t>
            </w:r>
            <w:r w:rsidR="0008387C">
              <w:rPr>
                <w:rFonts w:ascii="Times New Roman" w:hAnsi="Times New Roman"/>
                <w:sz w:val="24"/>
                <w:szCs w:val="24"/>
              </w:rPr>
              <w:t>ПУЭ</w:t>
            </w:r>
          </w:p>
        </w:tc>
      </w:tr>
      <w:tr w:rsidR="00C71AAB" w:rsidRPr="0085619F" w:rsidTr="00784AFC">
        <w:trPr>
          <w:jc w:val="center"/>
        </w:trPr>
        <w:tc>
          <w:tcPr>
            <w:tcW w:w="651" w:type="dxa"/>
            <w:vMerge/>
          </w:tcPr>
          <w:p w:rsidR="00C71AAB" w:rsidRPr="0085619F" w:rsidRDefault="00C71AAB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C71AAB" w:rsidRPr="0085619F" w:rsidRDefault="00C71AAB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71AAB" w:rsidRPr="00530C43" w:rsidRDefault="00C71AAB" w:rsidP="00530C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0C43">
              <w:rPr>
                <w:rFonts w:ascii="Times New Roman" w:hAnsi="Times New Roman"/>
                <w:sz w:val="24"/>
                <w:szCs w:val="24"/>
              </w:rPr>
              <w:t>Классификация помещений по условиям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опасности пораже</w:t>
            </w:r>
            <w:r w:rsidR="0008387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ния электрическим током</w:t>
            </w:r>
          </w:p>
        </w:tc>
        <w:tc>
          <w:tcPr>
            <w:tcW w:w="850" w:type="dxa"/>
          </w:tcPr>
          <w:p w:rsidR="00C71AAB" w:rsidRPr="00C51C4F" w:rsidRDefault="0008387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86401C" w:rsidRDefault="009626D7" w:rsidP="009626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</w:t>
            </w:r>
            <w:r w:rsidR="0086401C">
              <w:rPr>
                <w:rFonts w:ascii="Times New Roman" w:hAnsi="Times New Roman"/>
                <w:sz w:val="24"/>
                <w:szCs w:val="24"/>
              </w:rPr>
              <w:t>оклад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86401C">
              <w:rPr>
                <w:rFonts w:ascii="Times New Roman" w:hAnsi="Times New Roman"/>
                <w:sz w:val="24"/>
                <w:szCs w:val="24"/>
              </w:rPr>
              <w:t xml:space="preserve"> «Факторы, влияющие на исход поражения электрическим током»</w:t>
            </w:r>
          </w:p>
        </w:tc>
      </w:tr>
      <w:tr w:rsidR="0086401C" w:rsidRPr="0085619F" w:rsidTr="00784AFC">
        <w:trPr>
          <w:jc w:val="center"/>
        </w:trPr>
        <w:tc>
          <w:tcPr>
            <w:tcW w:w="651" w:type="dxa"/>
            <w:vMerge/>
          </w:tcPr>
          <w:p w:rsidR="0086401C" w:rsidRPr="0085619F" w:rsidRDefault="0086401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86401C" w:rsidRPr="0085619F" w:rsidRDefault="0086401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6401C" w:rsidRPr="00C71AAB" w:rsidRDefault="009626D7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26D7">
              <w:rPr>
                <w:rFonts w:ascii="Times New Roman" w:hAnsi="Times New Roman"/>
                <w:sz w:val="24"/>
                <w:szCs w:val="24"/>
              </w:rPr>
              <w:t xml:space="preserve">Коммутационная </w:t>
            </w:r>
            <w:r>
              <w:rPr>
                <w:rFonts w:ascii="Times New Roman" w:hAnsi="Times New Roman"/>
                <w:sz w:val="24"/>
                <w:szCs w:val="24"/>
              </w:rPr>
              <w:t>модульная аппаратура</w:t>
            </w:r>
          </w:p>
        </w:tc>
        <w:tc>
          <w:tcPr>
            <w:tcW w:w="850" w:type="dxa"/>
          </w:tcPr>
          <w:p w:rsidR="0086401C" w:rsidRPr="0085619F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86401C" w:rsidRPr="0085619F" w:rsidRDefault="009626D7" w:rsidP="00944A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графических и буквенных обозначений ПРА в схемах</w:t>
            </w:r>
            <w:r w:rsidR="00944A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доклад</w:t>
            </w:r>
            <w:r w:rsidR="00944A25">
              <w:rPr>
                <w:rFonts w:ascii="Times New Roman" w:hAnsi="Times New Roman"/>
                <w:sz w:val="24"/>
                <w:szCs w:val="24"/>
              </w:rPr>
              <w:t>ов «Устройство и принцип действия автоматического выключателя/ выключателя</w:t>
            </w:r>
            <w:r w:rsidRPr="009626D7">
              <w:rPr>
                <w:rFonts w:ascii="Times New Roman" w:hAnsi="Times New Roman"/>
                <w:sz w:val="24"/>
                <w:szCs w:val="24"/>
              </w:rPr>
              <w:t xml:space="preserve"> нагрузки</w:t>
            </w:r>
            <w:r w:rsidR="00944A25"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9626D7">
              <w:rPr>
                <w:rFonts w:ascii="Times New Roman" w:hAnsi="Times New Roman"/>
                <w:sz w:val="24"/>
                <w:szCs w:val="24"/>
              </w:rPr>
              <w:t xml:space="preserve"> реле контроля напряжения</w:t>
            </w:r>
            <w:r w:rsidR="00944A25">
              <w:rPr>
                <w:rFonts w:ascii="Times New Roman" w:hAnsi="Times New Roman"/>
                <w:sz w:val="24"/>
                <w:szCs w:val="24"/>
              </w:rPr>
              <w:t xml:space="preserve"> /  УЗО</w:t>
            </w:r>
          </w:p>
        </w:tc>
      </w:tr>
      <w:tr w:rsidR="0086401C" w:rsidRPr="0085619F" w:rsidTr="00784AFC">
        <w:trPr>
          <w:cantSplit/>
          <w:trHeight w:val="1134"/>
          <w:jc w:val="center"/>
        </w:trPr>
        <w:tc>
          <w:tcPr>
            <w:tcW w:w="651" w:type="dxa"/>
          </w:tcPr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01C" w:rsidRPr="0085619F" w:rsidRDefault="0086401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7" w:type="dxa"/>
            <w:textDirection w:val="btLr"/>
          </w:tcPr>
          <w:p w:rsidR="0086401C" w:rsidRPr="00AB03D6" w:rsidRDefault="00AB03D6" w:rsidP="006907D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03D6">
              <w:rPr>
                <w:rFonts w:ascii="Times New Roman" w:hAnsi="Times New Roman"/>
                <w:b/>
                <w:sz w:val="24"/>
                <w:szCs w:val="24"/>
              </w:rPr>
              <w:t xml:space="preserve">Монтаж и ремонт </w:t>
            </w:r>
            <w:r w:rsidR="00200CC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00CC3" w:rsidRPr="00200CC3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а</w:t>
            </w:r>
            <w:r w:rsidRPr="00200CC3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ппаратов </w:t>
            </w:r>
            <w:r w:rsidR="009922DC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>з</w:t>
            </w:r>
            <w:r w:rsidRPr="00AB03D6">
              <w:rPr>
                <w:rFonts w:ascii="Times New Roman" w:hAnsi="Times New Roman"/>
                <w:b/>
                <w:sz w:val="24"/>
                <w:szCs w:val="24"/>
              </w:rPr>
              <w:t>ащиты.</w:t>
            </w:r>
          </w:p>
        </w:tc>
        <w:tc>
          <w:tcPr>
            <w:tcW w:w="3260" w:type="dxa"/>
          </w:tcPr>
          <w:p w:rsidR="0086401C" w:rsidRPr="0085619F" w:rsidRDefault="00200CC3" w:rsidP="00200C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Монтаж и ремонт </w:t>
            </w:r>
            <w:r w:rsidR="00AB03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плавких предохранителей</w:t>
            </w:r>
          </w:p>
        </w:tc>
        <w:tc>
          <w:tcPr>
            <w:tcW w:w="850" w:type="dxa"/>
          </w:tcPr>
          <w:p w:rsidR="0086401C" w:rsidRPr="0085619F" w:rsidRDefault="0086401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86401C" w:rsidRDefault="00AB03D6" w:rsidP="00784A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FF5">
              <w:rPr>
                <w:rFonts w:ascii="Times New Roman" w:hAnsi="Times New Roman"/>
                <w:sz w:val="24"/>
                <w:szCs w:val="24"/>
              </w:rPr>
              <w:t>Составление конспекта</w:t>
            </w:r>
            <w:r w:rsidR="00784A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«Принцип действия защитных аппаратов»</w:t>
            </w:r>
            <w:r w:rsidR="00784AF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4AFC" w:rsidRDefault="00784AFC" w:rsidP="00784A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алгоритма замены предохранителей в щите</w:t>
            </w:r>
            <w:r w:rsidR="00200C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0CC3" w:rsidRDefault="00200CC3" w:rsidP="00784A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«Основные неисправности аппаратов защиты и пути их устранения»</w:t>
            </w:r>
          </w:p>
          <w:p w:rsidR="009922DC" w:rsidRPr="006F3FF5" w:rsidRDefault="009922DC" w:rsidP="00784A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01C" w:rsidRPr="0085619F" w:rsidTr="00EA5CD1">
        <w:trPr>
          <w:jc w:val="center"/>
        </w:trPr>
        <w:tc>
          <w:tcPr>
            <w:tcW w:w="651" w:type="dxa"/>
            <w:vMerge w:val="restart"/>
          </w:tcPr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401C" w:rsidRPr="0085619F" w:rsidRDefault="0086401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19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7" w:type="dxa"/>
            <w:vMerge w:val="restart"/>
            <w:textDirection w:val="btLr"/>
          </w:tcPr>
          <w:p w:rsidR="0086401C" w:rsidRPr="00AB03D6" w:rsidRDefault="009922DC" w:rsidP="006907D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Монтаж и ремонт пускорегулир</w:t>
            </w:r>
            <w:r w:rsidR="00AB03D6" w:rsidRPr="00AB03D6">
              <w:rPr>
                <w:rFonts w:ascii="Times New Roman" w:hAnsi="Times New Roman"/>
                <w:b/>
                <w:sz w:val="24"/>
                <w:szCs w:val="24"/>
              </w:rPr>
              <w:t>ующей аппаратуры.</w:t>
            </w:r>
          </w:p>
        </w:tc>
        <w:tc>
          <w:tcPr>
            <w:tcW w:w="3260" w:type="dxa"/>
          </w:tcPr>
          <w:p w:rsidR="0086401C" w:rsidRPr="0085619F" w:rsidRDefault="00AB03D6" w:rsidP="000941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пускорегулирующих аппаратов</w:t>
            </w:r>
          </w:p>
        </w:tc>
        <w:tc>
          <w:tcPr>
            <w:tcW w:w="850" w:type="dxa"/>
          </w:tcPr>
          <w:p w:rsidR="0086401C" w:rsidRPr="0085619F" w:rsidRDefault="005E2D3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74" w:type="dxa"/>
          </w:tcPr>
          <w:p w:rsidR="00EA5CD1" w:rsidRDefault="00EA5CD1" w:rsidP="00EA5C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презентаций</w:t>
            </w:r>
          </w:p>
          <w:p w:rsidR="0086401C" w:rsidRPr="0085619F" w:rsidRDefault="00EA5CD1" w:rsidP="00EA5C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«Назначение  ПРА»</w:t>
            </w:r>
          </w:p>
        </w:tc>
      </w:tr>
      <w:tr w:rsidR="0086401C" w:rsidRPr="0085619F" w:rsidTr="00784AFC">
        <w:trPr>
          <w:jc w:val="center"/>
        </w:trPr>
        <w:tc>
          <w:tcPr>
            <w:tcW w:w="651" w:type="dxa"/>
            <w:vMerge/>
          </w:tcPr>
          <w:p w:rsidR="0086401C" w:rsidRPr="0085619F" w:rsidRDefault="0086401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86401C" w:rsidRPr="0085619F" w:rsidRDefault="0086401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5CD1" w:rsidRPr="00EA5CD1" w:rsidRDefault="00EA5CD1" w:rsidP="00EA5C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пакетных выключателей и переклю-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чателей, реостатов, </w:t>
            </w:r>
            <w:r w:rsidR="0086401C" w:rsidRPr="0085619F">
              <w:rPr>
                <w:rFonts w:ascii="Times New Roman" w:hAnsi="Times New Roman"/>
                <w:sz w:val="24"/>
                <w:szCs w:val="24"/>
              </w:rPr>
              <w:t xml:space="preserve"> рубиль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6401C" w:rsidRPr="0085619F">
              <w:rPr>
                <w:rFonts w:ascii="Times New Roman" w:hAnsi="Times New Roman"/>
                <w:sz w:val="24"/>
                <w:szCs w:val="24"/>
              </w:rPr>
              <w:t>ников,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401C">
              <w:rPr>
                <w:rFonts w:ascii="Times New Roman" w:hAnsi="Times New Roman"/>
                <w:sz w:val="24"/>
                <w:szCs w:val="24"/>
              </w:rPr>
              <w:t>блоков РП</w:t>
            </w:r>
            <w:r>
              <w:rPr>
                <w:rFonts w:ascii="Times New Roman" w:hAnsi="Times New Roman"/>
                <w:sz w:val="24"/>
                <w:szCs w:val="24"/>
              </w:rPr>
              <w:t>, к</w:t>
            </w:r>
            <w:r w:rsidRPr="00EA5CD1">
              <w:rPr>
                <w:rFonts w:ascii="Times New Roman" w:hAnsi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EA5CD1">
              <w:rPr>
                <w:rFonts w:ascii="Times New Roman" w:hAnsi="Times New Roman"/>
                <w:sz w:val="24"/>
                <w:szCs w:val="24"/>
              </w:rPr>
              <w:t>лер</w:t>
            </w:r>
            <w:r>
              <w:rPr>
                <w:rFonts w:ascii="Times New Roman" w:hAnsi="Times New Roman"/>
                <w:sz w:val="24"/>
                <w:szCs w:val="24"/>
              </w:rPr>
              <w:t>ов, т</w:t>
            </w:r>
            <w:r w:rsidRPr="00EA5CD1">
              <w:rPr>
                <w:rFonts w:ascii="Times New Roman" w:hAnsi="Times New Roman"/>
                <w:sz w:val="24"/>
                <w:szCs w:val="24"/>
              </w:rPr>
              <w:t>ормозны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EA5CD1">
              <w:rPr>
                <w:rFonts w:ascii="Times New Roman" w:hAnsi="Times New Roman"/>
                <w:sz w:val="24"/>
                <w:szCs w:val="24"/>
              </w:rPr>
              <w:t>электро</w:t>
            </w:r>
            <w:r>
              <w:rPr>
                <w:rFonts w:ascii="Times New Roman" w:hAnsi="Times New Roman"/>
                <w:sz w:val="24"/>
                <w:szCs w:val="24"/>
              </w:rPr>
              <w:t>-магнитов,  автоматических воздушных</w:t>
            </w:r>
            <w:r w:rsidRPr="00EA5CD1">
              <w:rPr>
                <w:rFonts w:ascii="Times New Roman" w:hAnsi="Times New Roman"/>
                <w:sz w:val="24"/>
                <w:szCs w:val="24"/>
              </w:rPr>
              <w:t xml:space="preserve"> выключател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ей, </w:t>
            </w:r>
          </w:p>
          <w:p w:rsidR="0086401C" w:rsidRPr="0085619F" w:rsidRDefault="00EA5CD1" w:rsidP="00EA5C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контакторов, магнитных пускателей.</w:t>
            </w:r>
          </w:p>
        </w:tc>
        <w:tc>
          <w:tcPr>
            <w:tcW w:w="850" w:type="dxa"/>
          </w:tcPr>
          <w:p w:rsidR="0086401C" w:rsidRPr="0085619F" w:rsidRDefault="005E2D3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074" w:type="dxa"/>
          </w:tcPr>
          <w:p w:rsidR="00EA5CD1" w:rsidRDefault="00EA5CD1" w:rsidP="00EA5C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презентаций</w:t>
            </w:r>
          </w:p>
          <w:p w:rsidR="0086401C" w:rsidRPr="0085619F" w:rsidRDefault="00EA5CD1" w:rsidP="00EA5C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«Устройство ПРА»</w:t>
            </w:r>
          </w:p>
        </w:tc>
      </w:tr>
      <w:tr w:rsidR="0086401C" w:rsidRPr="0085619F" w:rsidTr="00784AFC">
        <w:trPr>
          <w:jc w:val="center"/>
        </w:trPr>
        <w:tc>
          <w:tcPr>
            <w:tcW w:w="651" w:type="dxa"/>
            <w:vMerge/>
          </w:tcPr>
          <w:p w:rsidR="0086401C" w:rsidRPr="0085619F" w:rsidRDefault="0086401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86401C" w:rsidRPr="0085619F" w:rsidRDefault="0086401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6401C" w:rsidRPr="0085619F" w:rsidRDefault="00EA5CD1" w:rsidP="000941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ПРА</w:t>
            </w:r>
          </w:p>
        </w:tc>
        <w:tc>
          <w:tcPr>
            <w:tcW w:w="850" w:type="dxa"/>
          </w:tcPr>
          <w:p w:rsidR="0086401C" w:rsidRPr="0085619F" w:rsidRDefault="0086401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EA5CD1" w:rsidRDefault="00EA5CD1" w:rsidP="00EA5C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FF5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/>
                <w:sz w:val="24"/>
                <w:szCs w:val="24"/>
              </w:rPr>
              <w:t>таблицы</w:t>
            </w:r>
          </w:p>
          <w:p w:rsidR="0086401C" w:rsidRPr="000941E8" w:rsidRDefault="00EA5CD1" w:rsidP="00EA5C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0941E8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/>
                <w:sz w:val="24"/>
                <w:szCs w:val="24"/>
              </w:rPr>
              <w:t>неисправности ПРА»</w:t>
            </w:r>
          </w:p>
        </w:tc>
      </w:tr>
      <w:tr w:rsidR="0086401C" w:rsidRPr="0085619F" w:rsidTr="00784AFC">
        <w:trPr>
          <w:jc w:val="center"/>
        </w:trPr>
        <w:tc>
          <w:tcPr>
            <w:tcW w:w="651" w:type="dxa"/>
            <w:vMerge/>
          </w:tcPr>
          <w:p w:rsidR="0086401C" w:rsidRPr="0085619F" w:rsidRDefault="0086401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86401C" w:rsidRPr="0085619F" w:rsidRDefault="0086401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6401C" w:rsidRPr="0085619F" w:rsidRDefault="0021004A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004A">
              <w:rPr>
                <w:rFonts w:ascii="Times New Roman" w:hAnsi="Times New Roman"/>
                <w:spacing w:val="-10"/>
                <w:sz w:val="24"/>
                <w:szCs w:val="24"/>
              </w:rPr>
              <w:t>Схемы</w:t>
            </w:r>
            <w:r w:rsidRPr="002100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004A">
              <w:rPr>
                <w:rFonts w:ascii="Times New Roman" w:hAnsi="Times New Roman"/>
                <w:spacing w:val="-10"/>
                <w:sz w:val="24"/>
                <w:szCs w:val="24"/>
              </w:rPr>
              <w:t>автоматического</w:t>
            </w:r>
            <w:r w:rsidRPr="0021004A">
              <w:rPr>
                <w:rFonts w:ascii="Times New Roman" w:hAnsi="Times New Roman"/>
                <w:sz w:val="24"/>
                <w:szCs w:val="24"/>
              </w:rPr>
              <w:t xml:space="preserve"> управ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1004A">
              <w:rPr>
                <w:rFonts w:ascii="Times New Roman" w:hAnsi="Times New Roman"/>
                <w:sz w:val="24"/>
                <w:szCs w:val="24"/>
              </w:rPr>
              <w:t>ления электродвигателями.</w:t>
            </w:r>
          </w:p>
        </w:tc>
        <w:tc>
          <w:tcPr>
            <w:tcW w:w="850" w:type="dxa"/>
          </w:tcPr>
          <w:p w:rsidR="0086401C" w:rsidRPr="0085619F" w:rsidRDefault="0021004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86401C" w:rsidRPr="008E64CB" w:rsidRDefault="0021004A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описания принципиальной схемы</w:t>
            </w:r>
          </w:p>
        </w:tc>
      </w:tr>
      <w:tr w:rsidR="006907D8" w:rsidRPr="0085619F" w:rsidTr="0021004A">
        <w:trPr>
          <w:cantSplit/>
          <w:trHeight w:val="1134"/>
          <w:jc w:val="center"/>
        </w:trPr>
        <w:tc>
          <w:tcPr>
            <w:tcW w:w="651" w:type="dxa"/>
            <w:vMerge w:val="restart"/>
          </w:tcPr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4A80" w:rsidRDefault="00194A80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07D8" w:rsidRPr="0085619F" w:rsidRDefault="006907D8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7" w:type="dxa"/>
            <w:vMerge w:val="restart"/>
            <w:textDirection w:val="btLr"/>
          </w:tcPr>
          <w:p w:rsidR="006907D8" w:rsidRPr="0085619F" w:rsidRDefault="006907D8" w:rsidP="006907D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004A">
              <w:rPr>
                <w:rFonts w:ascii="Times New Roman" w:hAnsi="Times New Roman"/>
                <w:b/>
                <w:sz w:val="24"/>
                <w:szCs w:val="24"/>
              </w:rPr>
              <w:t xml:space="preserve">Монтаж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 ремонт защитного заземления и</w:t>
            </w:r>
            <w:r w:rsidRPr="0021004A">
              <w:rPr>
                <w:rFonts w:ascii="Times New Roman" w:hAnsi="Times New Roman"/>
                <w:b/>
                <w:sz w:val="24"/>
                <w:szCs w:val="24"/>
              </w:rPr>
              <w:t>ануления</w:t>
            </w:r>
            <w:r w:rsidRPr="0021004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6907D8" w:rsidRPr="0021004A" w:rsidRDefault="006907D8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21004A">
              <w:rPr>
                <w:rFonts w:ascii="Times New Roman" w:hAnsi="Times New Roman"/>
                <w:spacing w:val="-10"/>
                <w:sz w:val="24"/>
                <w:szCs w:val="24"/>
              </w:rPr>
              <w:t>Монтаж наружного контура заземления</w:t>
            </w:r>
          </w:p>
        </w:tc>
        <w:tc>
          <w:tcPr>
            <w:tcW w:w="850" w:type="dxa"/>
          </w:tcPr>
          <w:p w:rsidR="006907D8" w:rsidRDefault="006907D8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6907D8" w:rsidRDefault="006907D8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 «Естественные и искусственные заземлители», «Современное высокотехнологичное оборудование для монтажа наружного заземления</w:t>
            </w:r>
          </w:p>
        </w:tc>
      </w:tr>
      <w:tr w:rsidR="006907D8" w:rsidRPr="0085619F" w:rsidTr="00784AFC">
        <w:trPr>
          <w:jc w:val="center"/>
        </w:trPr>
        <w:tc>
          <w:tcPr>
            <w:tcW w:w="651" w:type="dxa"/>
            <w:vMerge/>
          </w:tcPr>
          <w:p w:rsidR="006907D8" w:rsidRPr="0085619F" w:rsidRDefault="006907D8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6907D8" w:rsidRPr="0085619F" w:rsidRDefault="006907D8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07D8" w:rsidRPr="005E2D32" w:rsidRDefault="006907D8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D32">
              <w:rPr>
                <w:rFonts w:ascii="Times New Roman" w:hAnsi="Times New Roman"/>
                <w:sz w:val="24"/>
                <w:szCs w:val="24"/>
              </w:rPr>
              <w:t>Системы заземления</w:t>
            </w:r>
          </w:p>
        </w:tc>
        <w:tc>
          <w:tcPr>
            <w:tcW w:w="850" w:type="dxa"/>
          </w:tcPr>
          <w:p w:rsidR="006907D8" w:rsidRDefault="006907D8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4" w:type="dxa"/>
          </w:tcPr>
          <w:p w:rsidR="006907D8" w:rsidRDefault="006907D8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Обработка конспекта лекции. </w:t>
            </w:r>
          </w:p>
        </w:tc>
      </w:tr>
      <w:tr w:rsidR="006907D8" w:rsidRPr="0085619F" w:rsidTr="00784AFC">
        <w:trPr>
          <w:jc w:val="center"/>
        </w:trPr>
        <w:tc>
          <w:tcPr>
            <w:tcW w:w="651" w:type="dxa"/>
            <w:vMerge/>
          </w:tcPr>
          <w:p w:rsidR="006907D8" w:rsidRPr="0085619F" w:rsidRDefault="006907D8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6907D8" w:rsidRPr="0085619F" w:rsidRDefault="006907D8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907D8" w:rsidRPr="005E2D32" w:rsidRDefault="006907D8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2D32">
              <w:rPr>
                <w:rFonts w:ascii="Times New Roman" w:hAnsi="Times New Roman"/>
                <w:sz w:val="24"/>
                <w:szCs w:val="24"/>
              </w:rPr>
              <w:t>Монтаж внутреннего контура заземления</w:t>
            </w:r>
          </w:p>
        </w:tc>
        <w:tc>
          <w:tcPr>
            <w:tcW w:w="850" w:type="dxa"/>
          </w:tcPr>
          <w:p w:rsidR="006907D8" w:rsidRDefault="006907D8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6907D8" w:rsidRDefault="006907D8" w:rsidP="006907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«Организация  монтажа внутреннего контура заземления»</w:t>
            </w:r>
          </w:p>
        </w:tc>
      </w:tr>
      <w:tr w:rsidR="00C4024C" w:rsidRPr="0085619F" w:rsidTr="00962E78">
        <w:trPr>
          <w:jc w:val="center"/>
        </w:trPr>
        <w:tc>
          <w:tcPr>
            <w:tcW w:w="651" w:type="dxa"/>
            <w:vMerge w:val="restart"/>
          </w:tcPr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Pr="0085619F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7" w:type="dxa"/>
            <w:vMerge w:val="restart"/>
            <w:textDirection w:val="btLr"/>
          </w:tcPr>
          <w:p w:rsidR="00C4024C" w:rsidRPr="0085619F" w:rsidRDefault="00C4024C" w:rsidP="004647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2F5D">
              <w:rPr>
                <w:rFonts w:ascii="Times New Roman" w:hAnsi="Times New Roman"/>
                <w:b/>
                <w:sz w:val="24"/>
                <w:szCs w:val="24"/>
              </w:rPr>
              <w:t>Монтаж и ремонт электрических машин</w:t>
            </w:r>
            <w:r w:rsidRPr="00FA2F5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C4024C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C4024C" w:rsidRPr="0021004A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962E78">
              <w:rPr>
                <w:rFonts w:ascii="Times New Roman" w:hAnsi="Times New Roman"/>
                <w:spacing w:val="-10"/>
                <w:sz w:val="24"/>
                <w:szCs w:val="24"/>
              </w:rPr>
              <w:t>Общие сведения</w:t>
            </w:r>
          </w:p>
        </w:tc>
        <w:tc>
          <w:tcPr>
            <w:tcW w:w="850" w:type="dxa"/>
          </w:tcPr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C4024C" w:rsidRDefault="00C4024C" w:rsidP="00962E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структурной схемы «Типы электрических машин».</w:t>
            </w:r>
          </w:p>
          <w:p w:rsidR="00C4024C" w:rsidRDefault="00C4024C" w:rsidP="0046476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презентаций «Устрой-ство асинхронного двигателя с короткозамкнутым ротором», «Устройство асинхронного двига-теля с фазным ротором», «Устройство машин постоянного тока» и др.</w:t>
            </w:r>
          </w:p>
        </w:tc>
      </w:tr>
      <w:tr w:rsidR="00C4024C" w:rsidRPr="0085619F" w:rsidTr="00784AFC">
        <w:trPr>
          <w:jc w:val="center"/>
        </w:trPr>
        <w:tc>
          <w:tcPr>
            <w:tcW w:w="651" w:type="dxa"/>
            <w:vMerge/>
          </w:tcPr>
          <w:p w:rsidR="00C4024C" w:rsidRPr="0085619F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C4024C" w:rsidRPr="0085619F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4024C" w:rsidRPr="0021004A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8C49A5">
              <w:rPr>
                <w:rFonts w:ascii="Times New Roman" w:hAnsi="Times New Roman"/>
                <w:spacing w:val="-10"/>
                <w:sz w:val="24"/>
                <w:szCs w:val="24"/>
              </w:rPr>
              <w:t>Технология монтажа электрических машин</w:t>
            </w:r>
          </w:p>
        </w:tc>
        <w:tc>
          <w:tcPr>
            <w:tcW w:w="850" w:type="dxa"/>
          </w:tcPr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C4024C" w:rsidRDefault="00C4024C" w:rsidP="008C4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рабочих чертежей силового электрооборудования.</w:t>
            </w:r>
          </w:p>
        </w:tc>
      </w:tr>
      <w:tr w:rsidR="00C4024C" w:rsidRPr="0085619F" w:rsidTr="00784AFC">
        <w:trPr>
          <w:jc w:val="center"/>
        </w:trPr>
        <w:tc>
          <w:tcPr>
            <w:tcW w:w="651" w:type="dxa"/>
            <w:vMerge/>
          </w:tcPr>
          <w:p w:rsidR="00C4024C" w:rsidRPr="0085619F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C4024C" w:rsidRPr="0085619F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4024C" w:rsidRPr="0021004A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464765">
              <w:rPr>
                <w:rFonts w:ascii="Times New Roman" w:hAnsi="Times New Roman"/>
                <w:spacing w:val="-10"/>
                <w:sz w:val="24"/>
                <w:szCs w:val="24"/>
              </w:rPr>
              <w:t>Основные неисправности электродвигателей и пути их устранения</w:t>
            </w:r>
          </w:p>
        </w:tc>
        <w:tc>
          <w:tcPr>
            <w:tcW w:w="850" w:type="dxa"/>
          </w:tcPr>
          <w:p w:rsidR="00C4024C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C4024C" w:rsidRDefault="00C4024C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конспекта лекции. Составление таблицы «</w:t>
            </w:r>
            <w:r w:rsidRPr="00464765">
              <w:rPr>
                <w:rFonts w:ascii="Times New Roman" w:hAnsi="Times New Roman"/>
                <w:spacing w:val="-10"/>
                <w:sz w:val="24"/>
                <w:szCs w:val="24"/>
              </w:rPr>
              <w:t>Основные неисправности</w:t>
            </w:r>
            <w:r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электрических машин»</w:t>
            </w:r>
          </w:p>
        </w:tc>
      </w:tr>
      <w:tr w:rsidR="00C4024C" w:rsidRPr="0085619F" w:rsidTr="00784AFC">
        <w:trPr>
          <w:jc w:val="center"/>
        </w:trPr>
        <w:tc>
          <w:tcPr>
            <w:tcW w:w="651" w:type="dxa"/>
            <w:vMerge/>
          </w:tcPr>
          <w:p w:rsidR="00C4024C" w:rsidRPr="0085619F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C4024C" w:rsidRPr="0085619F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4024C" w:rsidRPr="0021004A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/>
                <w:spacing w:val="-10"/>
                <w:sz w:val="24"/>
                <w:szCs w:val="24"/>
              </w:rPr>
              <w:t>Технология ремонта электрических машин</w:t>
            </w:r>
          </w:p>
        </w:tc>
        <w:tc>
          <w:tcPr>
            <w:tcW w:w="850" w:type="dxa"/>
          </w:tcPr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C4024C" w:rsidRDefault="00C4024C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 «Методы сушки обмоток ЭМ»</w:t>
            </w:r>
          </w:p>
        </w:tc>
      </w:tr>
      <w:tr w:rsidR="00C4024C" w:rsidRPr="0085619F" w:rsidTr="00784AFC">
        <w:trPr>
          <w:jc w:val="center"/>
        </w:trPr>
        <w:tc>
          <w:tcPr>
            <w:tcW w:w="651" w:type="dxa"/>
            <w:vMerge/>
          </w:tcPr>
          <w:p w:rsidR="00C4024C" w:rsidRPr="0085619F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C4024C" w:rsidRPr="0085619F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4024C" w:rsidRPr="0021004A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8B4CB3">
              <w:rPr>
                <w:rFonts w:ascii="Times New Roman" w:hAnsi="Times New Roman"/>
                <w:spacing w:val="-10"/>
                <w:sz w:val="24"/>
                <w:szCs w:val="24"/>
              </w:rPr>
              <w:t>Технология сборки, контроля и испытаний электрических машин после ремонта</w:t>
            </w:r>
          </w:p>
        </w:tc>
        <w:tc>
          <w:tcPr>
            <w:tcW w:w="850" w:type="dxa"/>
          </w:tcPr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4" w:type="dxa"/>
          </w:tcPr>
          <w:p w:rsidR="00C4024C" w:rsidRDefault="00C4024C" w:rsidP="008B4C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конспекта лекции. Подготовка доклада «Электроизмерительные приборы для проверки и испытаний ЭМ»</w:t>
            </w:r>
          </w:p>
        </w:tc>
      </w:tr>
      <w:tr w:rsidR="00C4024C" w:rsidRPr="0085619F" w:rsidTr="00784AFC">
        <w:trPr>
          <w:jc w:val="center"/>
        </w:trPr>
        <w:tc>
          <w:tcPr>
            <w:tcW w:w="651" w:type="dxa"/>
            <w:vMerge/>
          </w:tcPr>
          <w:p w:rsidR="00C4024C" w:rsidRPr="0085619F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C4024C" w:rsidRPr="0085619F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4024C" w:rsidRPr="00C164BE" w:rsidRDefault="00C4024C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64BE">
              <w:rPr>
                <w:rFonts w:ascii="Times New Roman" w:hAnsi="Times New Roman"/>
                <w:sz w:val="24"/>
                <w:szCs w:val="24"/>
              </w:rPr>
              <w:t>Правила техники безо</w:t>
            </w:r>
            <w:r w:rsidR="00C164BE">
              <w:rPr>
                <w:rFonts w:ascii="Times New Roman" w:hAnsi="Times New Roman"/>
                <w:sz w:val="24"/>
                <w:szCs w:val="24"/>
              </w:rPr>
              <w:t>-</w:t>
            </w:r>
            <w:r w:rsidRPr="00C164BE">
              <w:rPr>
                <w:rFonts w:ascii="Times New Roman" w:hAnsi="Times New Roman"/>
                <w:sz w:val="24"/>
                <w:szCs w:val="24"/>
              </w:rPr>
              <w:t>пасности при монтаже и ремонте электрических машин</w:t>
            </w:r>
          </w:p>
        </w:tc>
        <w:tc>
          <w:tcPr>
            <w:tcW w:w="850" w:type="dxa"/>
          </w:tcPr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C4024C" w:rsidRDefault="00C4024C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Обработка конспекта лекции</w:t>
            </w:r>
          </w:p>
        </w:tc>
      </w:tr>
      <w:tr w:rsidR="00871115" w:rsidRPr="0085619F" w:rsidTr="00871115">
        <w:trPr>
          <w:jc w:val="center"/>
        </w:trPr>
        <w:tc>
          <w:tcPr>
            <w:tcW w:w="651" w:type="dxa"/>
            <w:vMerge w:val="restart"/>
          </w:tcPr>
          <w:p w:rsidR="00871115" w:rsidRDefault="0087111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F2C" w:rsidRDefault="00A74F2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F2C" w:rsidRDefault="00A74F2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F2C" w:rsidRDefault="00A74F2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71115" w:rsidRPr="0085619F" w:rsidRDefault="0087111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7" w:type="dxa"/>
            <w:vMerge w:val="restart"/>
            <w:textDirection w:val="btLr"/>
          </w:tcPr>
          <w:p w:rsidR="00871115" w:rsidRPr="0085619F" w:rsidRDefault="00871115" w:rsidP="0087111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024C">
              <w:rPr>
                <w:rFonts w:ascii="Times New Roman" w:hAnsi="Times New Roman"/>
                <w:b/>
                <w:sz w:val="24"/>
                <w:szCs w:val="24"/>
              </w:rPr>
              <w:t>Монтаж и ремонт трансформаторов</w:t>
            </w:r>
            <w:r w:rsidRPr="00C402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871115" w:rsidRPr="00C164BE" w:rsidRDefault="0087111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64BE">
              <w:rPr>
                <w:rFonts w:ascii="Times New Roman" w:hAnsi="Times New Roman"/>
                <w:sz w:val="24"/>
                <w:szCs w:val="24"/>
              </w:rPr>
              <w:t>Особенности конструкций трансформаторов</w:t>
            </w:r>
          </w:p>
        </w:tc>
        <w:tc>
          <w:tcPr>
            <w:tcW w:w="850" w:type="dxa"/>
          </w:tcPr>
          <w:p w:rsidR="00871115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871115" w:rsidRDefault="00871115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сравнительного анализа различий в устройстве ТРФ в зависимости от мощности.</w:t>
            </w:r>
          </w:p>
          <w:p w:rsidR="00871115" w:rsidRDefault="00871115" w:rsidP="00C402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всех э</w:t>
            </w:r>
            <w:r w:rsidRPr="00C4024C">
              <w:rPr>
                <w:rFonts w:ascii="Times New Roman" w:hAnsi="Times New Roman"/>
                <w:sz w:val="24"/>
                <w:szCs w:val="24"/>
              </w:rPr>
              <w:t>лемент</w:t>
            </w:r>
            <w:r>
              <w:rPr>
                <w:rFonts w:ascii="Times New Roman" w:hAnsi="Times New Roman"/>
                <w:sz w:val="24"/>
                <w:szCs w:val="24"/>
              </w:rPr>
              <w:t>ов ТРФ</w:t>
            </w:r>
          </w:p>
        </w:tc>
      </w:tr>
      <w:tr w:rsidR="00871115" w:rsidRPr="0085619F" w:rsidTr="00784AFC">
        <w:trPr>
          <w:jc w:val="center"/>
        </w:trPr>
        <w:tc>
          <w:tcPr>
            <w:tcW w:w="651" w:type="dxa"/>
            <w:vMerge/>
          </w:tcPr>
          <w:p w:rsidR="00871115" w:rsidRPr="0085619F" w:rsidRDefault="00871115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871115" w:rsidRPr="0085619F" w:rsidRDefault="00871115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71115" w:rsidRPr="0021004A" w:rsidRDefault="00871115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871115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Виды и </w:t>
            </w:r>
            <w:r w:rsidRPr="00C164BE">
              <w:rPr>
                <w:rFonts w:ascii="Times New Roman" w:hAnsi="Times New Roman"/>
                <w:sz w:val="24"/>
                <w:szCs w:val="24"/>
              </w:rPr>
              <w:t>периодичность ремонтов</w:t>
            </w:r>
          </w:p>
        </w:tc>
        <w:tc>
          <w:tcPr>
            <w:tcW w:w="850" w:type="dxa"/>
          </w:tcPr>
          <w:p w:rsidR="00871115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871115" w:rsidRDefault="00871115" w:rsidP="008711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таблицы «Т</w:t>
            </w:r>
            <w:r w:rsidRPr="00871115">
              <w:rPr>
                <w:rFonts w:ascii="Times New Roman" w:hAnsi="Times New Roman"/>
                <w:sz w:val="24"/>
                <w:szCs w:val="24"/>
              </w:rPr>
              <w:t>екущий ремонт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масляного ТРФ:</w:t>
            </w:r>
            <w:r w:rsidRPr="00871115">
              <w:rPr>
                <w:rFonts w:ascii="Times New Roman" w:hAnsi="Times New Roman"/>
                <w:sz w:val="24"/>
                <w:szCs w:val="24"/>
              </w:rPr>
              <w:t xml:space="preserve"> объём, периодичность, порядок проведе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71115">
              <w:rPr>
                <w:rFonts w:ascii="Times New Roman" w:hAnsi="Times New Roman"/>
                <w:sz w:val="24"/>
                <w:szCs w:val="24"/>
              </w:rPr>
              <w:lastRenderedPageBreak/>
              <w:t>ния</w:t>
            </w:r>
            <w:r>
              <w:rPr>
                <w:rFonts w:ascii="Times New Roman" w:hAnsi="Times New Roman"/>
                <w:sz w:val="24"/>
                <w:szCs w:val="24"/>
              </w:rPr>
              <w:t>». «Т</w:t>
            </w:r>
            <w:r w:rsidRPr="00871115">
              <w:rPr>
                <w:rFonts w:ascii="Times New Roman" w:hAnsi="Times New Roman"/>
                <w:sz w:val="24"/>
                <w:szCs w:val="24"/>
              </w:rPr>
              <w:t>екущий ремонт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сухого  ТРФ:</w:t>
            </w:r>
            <w:r w:rsidRPr="00871115">
              <w:rPr>
                <w:rFonts w:ascii="Times New Roman" w:hAnsi="Times New Roman"/>
                <w:sz w:val="24"/>
                <w:szCs w:val="24"/>
              </w:rPr>
              <w:t xml:space="preserve"> объём, периодичность, порядок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>», «Т</w:t>
            </w:r>
            <w:r w:rsidRPr="00871115">
              <w:rPr>
                <w:rFonts w:ascii="Times New Roman" w:hAnsi="Times New Roman"/>
                <w:sz w:val="24"/>
                <w:szCs w:val="24"/>
              </w:rPr>
              <w:t>екущий ремонт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автотрансформатора:</w:t>
            </w:r>
            <w:r w:rsidRPr="00871115">
              <w:rPr>
                <w:rFonts w:ascii="Times New Roman" w:hAnsi="Times New Roman"/>
                <w:sz w:val="24"/>
                <w:szCs w:val="24"/>
              </w:rPr>
              <w:t xml:space="preserve"> объём, перио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71115">
              <w:rPr>
                <w:rFonts w:ascii="Times New Roman" w:hAnsi="Times New Roman"/>
                <w:sz w:val="24"/>
                <w:szCs w:val="24"/>
              </w:rPr>
              <w:t>дичность, порядок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</w:tr>
      <w:tr w:rsidR="00C4024C" w:rsidRPr="0085619F" w:rsidTr="00C164BE">
        <w:trPr>
          <w:cantSplit/>
          <w:trHeight w:val="1134"/>
          <w:jc w:val="center"/>
        </w:trPr>
        <w:tc>
          <w:tcPr>
            <w:tcW w:w="651" w:type="dxa"/>
          </w:tcPr>
          <w:p w:rsidR="00C164BE" w:rsidRDefault="00C164BE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64BE" w:rsidRDefault="00C164BE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24C" w:rsidRPr="0085619F" w:rsidRDefault="00A74F2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7" w:type="dxa"/>
            <w:textDirection w:val="btLr"/>
          </w:tcPr>
          <w:p w:rsidR="00C4024C" w:rsidRPr="00A74F2C" w:rsidRDefault="00A74F2C" w:rsidP="00C164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4F2C">
              <w:rPr>
                <w:rFonts w:ascii="Times New Roman" w:hAnsi="Times New Roman"/>
                <w:b/>
                <w:sz w:val="24"/>
                <w:szCs w:val="24"/>
              </w:rPr>
              <w:t xml:space="preserve">Монтаж </w:t>
            </w:r>
            <w:r w:rsidR="00C164BE">
              <w:rPr>
                <w:rFonts w:ascii="Times New Roman" w:hAnsi="Times New Roman"/>
                <w:b/>
                <w:sz w:val="24"/>
                <w:szCs w:val="24"/>
              </w:rPr>
              <w:t>КТП</w:t>
            </w:r>
          </w:p>
        </w:tc>
        <w:tc>
          <w:tcPr>
            <w:tcW w:w="3260" w:type="dxa"/>
          </w:tcPr>
          <w:p w:rsidR="00C4024C" w:rsidRPr="0021004A" w:rsidRDefault="00A74F2C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A74F2C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Особенности монтажа и ремонта комплектных </w:t>
            </w:r>
            <w:r w:rsidRPr="00C164BE">
              <w:rPr>
                <w:rFonts w:ascii="Times New Roman" w:hAnsi="Times New Roman"/>
                <w:sz w:val="24"/>
                <w:szCs w:val="24"/>
              </w:rPr>
              <w:t>транс-форматорных подстанци</w:t>
            </w:r>
            <w:r w:rsidRPr="00A74F2C">
              <w:rPr>
                <w:rFonts w:ascii="Times New Roman" w:hAnsi="Times New Roman"/>
                <w:spacing w:val="-10"/>
                <w:sz w:val="24"/>
                <w:szCs w:val="24"/>
              </w:rPr>
              <w:t>й</w:t>
            </w:r>
          </w:p>
        </w:tc>
        <w:tc>
          <w:tcPr>
            <w:tcW w:w="850" w:type="dxa"/>
          </w:tcPr>
          <w:p w:rsidR="00C4024C" w:rsidRDefault="00C4024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4F2C" w:rsidRDefault="00A74F2C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164BE" w:rsidRDefault="00C164BE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4" w:type="dxa"/>
          </w:tcPr>
          <w:p w:rsidR="00A74F2C" w:rsidRDefault="00A74F2C" w:rsidP="00A74F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 «Высоковольтное оборудование КТП», «Требования к квалификации обслуживающего персонала</w:t>
            </w:r>
            <w:r w:rsidR="00C164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7415A" w:rsidRPr="0085619F" w:rsidTr="00C164BE">
        <w:trPr>
          <w:cantSplit/>
          <w:trHeight w:val="1134"/>
          <w:jc w:val="center"/>
        </w:trPr>
        <w:tc>
          <w:tcPr>
            <w:tcW w:w="651" w:type="dxa"/>
            <w:vMerge w:val="restart"/>
          </w:tcPr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Pr="0085619F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7" w:type="dxa"/>
            <w:vMerge w:val="restart"/>
            <w:textDirection w:val="btLr"/>
          </w:tcPr>
          <w:p w:rsidR="00B7415A" w:rsidRPr="00C164BE" w:rsidRDefault="00B7415A" w:rsidP="00C164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64BE">
              <w:rPr>
                <w:rFonts w:ascii="Times New Roman" w:hAnsi="Times New Roman"/>
                <w:b/>
                <w:sz w:val="24"/>
                <w:szCs w:val="24"/>
              </w:rPr>
              <w:t>Монтаж и ремонт кабельных линий.</w:t>
            </w:r>
          </w:p>
        </w:tc>
        <w:tc>
          <w:tcPr>
            <w:tcW w:w="3260" w:type="dxa"/>
          </w:tcPr>
          <w:p w:rsidR="00B7415A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</w:rPr>
            </w:pPr>
          </w:p>
          <w:p w:rsidR="00B7415A" w:rsidRPr="00287BE5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BE5">
              <w:rPr>
                <w:rFonts w:ascii="Times New Roman" w:hAnsi="Times New Roman"/>
                <w:sz w:val="24"/>
                <w:szCs w:val="24"/>
              </w:rPr>
              <w:t>Общие сведения о кабельных линиях</w:t>
            </w:r>
          </w:p>
        </w:tc>
        <w:tc>
          <w:tcPr>
            <w:tcW w:w="850" w:type="dxa"/>
          </w:tcPr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415A" w:rsidRDefault="007649C3" w:rsidP="00042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B7415A" w:rsidRDefault="00B7415A" w:rsidP="003C6D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справочников и каталогов с м</w:t>
            </w:r>
            <w:r w:rsidRPr="003C6D84">
              <w:rPr>
                <w:rFonts w:ascii="Times New Roman" w:hAnsi="Times New Roman"/>
                <w:sz w:val="24"/>
                <w:szCs w:val="24"/>
              </w:rPr>
              <w:t>арк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3C6D84">
              <w:rPr>
                <w:rFonts w:ascii="Times New Roman" w:hAnsi="Times New Roman"/>
                <w:sz w:val="24"/>
                <w:szCs w:val="24"/>
              </w:rPr>
              <w:t xml:space="preserve"> наиболее распрост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C6D84">
              <w:rPr>
                <w:rFonts w:ascii="Times New Roman" w:hAnsi="Times New Roman"/>
                <w:sz w:val="24"/>
                <w:szCs w:val="24"/>
              </w:rPr>
              <w:t>ранённых кабелей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областью их применения</w:t>
            </w:r>
            <w:r w:rsidRPr="003C6D8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415A" w:rsidRDefault="00B7415A" w:rsidP="003C6D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эскиза «Конструкция силового кабеля»</w:t>
            </w:r>
          </w:p>
          <w:p w:rsidR="00B7415A" w:rsidRDefault="00B7415A" w:rsidP="003C6D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конспекта «Устройство силового кабеля и назначение всех его элементов»</w:t>
            </w:r>
          </w:p>
        </w:tc>
      </w:tr>
      <w:tr w:rsidR="00B7415A" w:rsidRPr="0085619F" w:rsidTr="00784AFC">
        <w:trPr>
          <w:jc w:val="center"/>
        </w:trPr>
        <w:tc>
          <w:tcPr>
            <w:tcW w:w="651" w:type="dxa"/>
            <w:vMerge/>
          </w:tcPr>
          <w:p w:rsidR="00B7415A" w:rsidRPr="0085619F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B7415A" w:rsidRPr="0085619F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7415A" w:rsidRPr="00042D72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D72">
              <w:rPr>
                <w:rFonts w:ascii="Times New Roman" w:hAnsi="Times New Roman"/>
                <w:sz w:val="24"/>
                <w:szCs w:val="24"/>
              </w:rPr>
              <w:t>Способы прокладки кабелей</w:t>
            </w:r>
          </w:p>
        </w:tc>
        <w:tc>
          <w:tcPr>
            <w:tcW w:w="850" w:type="dxa"/>
          </w:tcPr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B7415A" w:rsidRDefault="00B7415A" w:rsidP="00042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докладов «Оборудо-вание, приспособления и материалы для прокладки кабелей в </w:t>
            </w:r>
            <w:r w:rsidRPr="00042D72">
              <w:rPr>
                <w:rFonts w:ascii="Times New Roman" w:hAnsi="Times New Roman"/>
                <w:sz w:val="24"/>
                <w:szCs w:val="24"/>
              </w:rPr>
              <w:t>в траншеях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42D72">
              <w:rPr>
                <w:rFonts w:ascii="Times New Roman" w:hAnsi="Times New Roman"/>
                <w:sz w:val="24"/>
                <w:szCs w:val="24"/>
              </w:rPr>
              <w:t xml:space="preserve"> в блоках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42D72">
              <w:rPr>
                <w:rFonts w:ascii="Times New Roman" w:hAnsi="Times New Roman"/>
                <w:sz w:val="24"/>
                <w:szCs w:val="24"/>
              </w:rPr>
              <w:t xml:space="preserve"> в туннелях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42D72">
              <w:rPr>
                <w:rFonts w:ascii="Times New Roman" w:hAnsi="Times New Roman"/>
                <w:sz w:val="24"/>
                <w:szCs w:val="24"/>
              </w:rPr>
              <w:t xml:space="preserve"> на эстакадах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042D72">
              <w:rPr>
                <w:rFonts w:ascii="Times New Roman" w:hAnsi="Times New Roman"/>
                <w:sz w:val="24"/>
                <w:szCs w:val="24"/>
              </w:rPr>
              <w:t xml:space="preserve"> в галереях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042D7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7415A" w:rsidRPr="0085619F" w:rsidTr="00784AFC">
        <w:trPr>
          <w:jc w:val="center"/>
        </w:trPr>
        <w:tc>
          <w:tcPr>
            <w:tcW w:w="651" w:type="dxa"/>
            <w:vMerge/>
          </w:tcPr>
          <w:p w:rsidR="00B7415A" w:rsidRPr="0085619F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B7415A" w:rsidRPr="0085619F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7415A" w:rsidRPr="009A23A6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3A6">
              <w:rPr>
                <w:rFonts w:ascii="Times New Roman" w:hAnsi="Times New Roman"/>
                <w:sz w:val="24"/>
                <w:szCs w:val="24"/>
              </w:rPr>
              <w:t>Особенности прокладки кабелей при низких температурах</w:t>
            </w:r>
          </w:p>
        </w:tc>
        <w:tc>
          <w:tcPr>
            <w:tcW w:w="850" w:type="dxa"/>
          </w:tcPr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4" w:type="dxa"/>
          </w:tcPr>
          <w:p w:rsidR="00B7415A" w:rsidRDefault="00B7415A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 «</w:t>
            </w:r>
            <w:r w:rsidRPr="009A23A6">
              <w:rPr>
                <w:rFonts w:ascii="Times New Roman" w:hAnsi="Times New Roman"/>
                <w:sz w:val="24"/>
                <w:szCs w:val="24"/>
              </w:rPr>
              <w:t>Особенности прокладки кабелей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условиях крайнего севера»</w:t>
            </w:r>
          </w:p>
        </w:tc>
      </w:tr>
      <w:tr w:rsidR="00B7415A" w:rsidRPr="0085619F" w:rsidTr="00784AFC">
        <w:trPr>
          <w:jc w:val="center"/>
        </w:trPr>
        <w:tc>
          <w:tcPr>
            <w:tcW w:w="651" w:type="dxa"/>
            <w:vMerge/>
          </w:tcPr>
          <w:p w:rsidR="00B7415A" w:rsidRPr="0085619F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B7415A" w:rsidRPr="0085619F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7415A" w:rsidRPr="00287BE5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BE5">
              <w:rPr>
                <w:rFonts w:ascii="Times New Roman" w:hAnsi="Times New Roman"/>
                <w:sz w:val="24"/>
                <w:szCs w:val="24"/>
              </w:rPr>
              <w:t>Технология разделки концов кабелей</w:t>
            </w:r>
          </w:p>
        </w:tc>
        <w:tc>
          <w:tcPr>
            <w:tcW w:w="850" w:type="dxa"/>
          </w:tcPr>
          <w:p w:rsidR="00B7415A" w:rsidRDefault="005E2D3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74" w:type="dxa"/>
          </w:tcPr>
          <w:p w:rsidR="00B7415A" w:rsidRDefault="00B7415A" w:rsidP="003752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докладов: «Современное высокотехнологичное оборудование и инструменты для разделки кабелей», «Современные т</w:t>
            </w:r>
            <w:r w:rsidRPr="00287BE5">
              <w:rPr>
                <w:rFonts w:ascii="Times New Roman" w:hAnsi="Times New Roman"/>
                <w:sz w:val="24"/>
                <w:szCs w:val="24"/>
              </w:rPr>
              <w:t>ехнологи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87BE5">
              <w:rPr>
                <w:rFonts w:ascii="Times New Roman" w:hAnsi="Times New Roman"/>
                <w:sz w:val="24"/>
                <w:szCs w:val="24"/>
              </w:rPr>
              <w:t xml:space="preserve"> монтажа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концевых </w:t>
            </w:r>
            <w:r w:rsidRPr="0037527D">
              <w:rPr>
                <w:rFonts w:ascii="Times New Roman" w:hAnsi="Times New Roman"/>
                <w:sz w:val="24"/>
                <w:szCs w:val="24"/>
              </w:rPr>
              <w:t>муфт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287B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7415A" w:rsidRPr="0085619F" w:rsidTr="00784AFC">
        <w:trPr>
          <w:jc w:val="center"/>
        </w:trPr>
        <w:tc>
          <w:tcPr>
            <w:tcW w:w="651" w:type="dxa"/>
            <w:vMerge/>
          </w:tcPr>
          <w:p w:rsidR="00B7415A" w:rsidRPr="0085619F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B7415A" w:rsidRPr="0085619F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7415A" w:rsidRPr="00B7415A" w:rsidRDefault="00B7415A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415A">
              <w:rPr>
                <w:rFonts w:ascii="Times New Roman" w:hAnsi="Times New Roman"/>
                <w:sz w:val="24"/>
                <w:szCs w:val="24"/>
              </w:rPr>
              <w:t>Методы нахождения места повреждения кабельных линий.</w:t>
            </w:r>
          </w:p>
        </w:tc>
        <w:tc>
          <w:tcPr>
            <w:tcW w:w="850" w:type="dxa"/>
          </w:tcPr>
          <w:p w:rsid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B7415A" w:rsidRPr="00B7415A" w:rsidRDefault="00B7415A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4" w:type="dxa"/>
          </w:tcPr>
          <w:p w:rsidR="00B7415A" w:rsidRPr="00B7415A" w:rsidRDefault="00B7415A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практической работе</w:t>
            </w:r>
          </w:p>
        </w:tc>
      </w:tr>
      <w:tr w:rsidR="00B32EE2" w:rsidRPr="0085619F" w:rsidTr="0075079D">
        <w:trPr>
          <w:jc w:val="center"/>
        </w:trPr>
        <w:tc>
          <w:tcPr>
            <w:tcW w:w="651" w:type="dxa"/>
            <w:vMerge w:val="restart"/>
          </w:tcPr>
          <w:p w:rsidR="0075079D" w:rsidRDefault="0075079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79D" w:rsidRDefault="0075079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79D" w:rsidRDefault="0075079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2EE2" w:rsidRPr="0085619F" w:rsidRDefault="00B32EE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7" w:type="dxa"/>
            <w:vMerge w:val="restart"/>
            <w:textDirection w:val="btLr"/>
          </w:tcPr>
          <w:p w:rsidR="00B32EE2" w:rsidRPr="0075079D" w:rsidRDefault="0075079D" w:rsidP="0075079D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5079D">
              <w:rPr>
                <w:rFonts w:ascii="Times New Roman" w:hAnsi="Times New Roman"/>
                <w:b/>
                <w:sz w:val="24"/>
                <w:szCs w:val="24"/>
              </w:rPr>
              <w:t>Монтаж и ремонт воздушных линий электропередач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B32EE2" w:rsidRPr="00B32EE2" w:rsidRDefault="00B32EE2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E2">
              <w:rPr>
                <w:rFonts w:ascii="Times New Roman" w:hAnsi="Times New Roman"/>
                <w:sz w:val="24"/>
                <w:szCs w:val="24"/>
              </w:rPr>
              <w:t>Воздушные линии: общие сведения</w:t>
            </w:r>
          </w:p>
        </w:tc>
        <w:tc>
          <w:tcPr>
            <w:tcW w:w="850" w:type="dxa"/>
          </w:tcPr>
          <w:p w:rsidR="00B32EE2" w:rsidRDefault="005E2D3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B32EE2" w:rsidRDefault="00B32EE2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структурной схемы «</w:t>
            </w:r>
            <w:r w:rsidRPr="00B32EE2">
              <w:rPr>
                <w:rFonts w:ascii="Times New Roman" w:hAnsi="Times New Roman"/>
                <w:sz w:val="24"/>
                <w:szCs w:val="24"/>
              </w:rPr>
              <w:t>Классификация опор ВЛ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32EE2" w:rsidRPr="0085619F" w:rsidTr="00784AFC">
        <w:trPr>
          <w:jc w:val="center"/>
        </w:trPr>
        <w:tc>
          <w:tcPr>
            <w:tcW w:w="651" w:type="dxa"/>
            <w:vMerge/>
          </w:tcPr>
          <w:p w:rsidR="00B32EE2" w:rsidRPr="0085619F" w:rsidRDefault="00B32EE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B32EE2" w:rsidRPr="0085619F" w:rsidRDefault="00B32EE2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32EE2" w:rsidRPr="00B32EE2" w:rsidRDefault="00B32EE2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2EE2">
              <w:rPr>
                <w:rFonts w:ascii="Times New Roman" w:hAnsi="Times New Roman"/>
                <w:sz w:val="24"/>
                <w:szCs w:val="24"/>
              </w:rPr>
              <w:t>Марки проводов воздушных линий</w:t>
            </w:r>
          </w:p>
        </w:tc>
        <w:tc>
          <w:tcPr>
            <w:tcW w:w="850" w:type="dxa"/>
          </w:tcPr>
          <w:p w:rsidR="00B32EE2" w:rsidRDefault="00B32EE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74" w:type="dxa"/>
          </w:tcPr>
          <w:p w:rsidR="00B32EE2" w:rsidRDefault="00B32EE2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Область применения СИП</w:t>
            </w:r>
          </w:p>
        </w:tc>
      </w:tr>
      <w:tr w:rsidR="00B32EE2" w:rsidRPr="0085619F" w:rsidTr="00784AFC">
        <w:trPr>
          <w:jc w:val="center"/>
        </w:trPr>
        <w:tc>
          <w:tcPr>
            <w:tcW w:w="651" w:type="dxa"/>
            <w:vMerge/>
          </w:tcPr>
          <w:p w:rsidR="00B32EE2" w:rsidRPr="0085619F" w:rsidRDefault="00B32EE2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B32EE2" w:rsidRPr="0085619F" w:rsidRDefault="00B32EE2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B32EE2" w:rsidRPr="0075079D" w:rsidRDefault="0075079D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079D">
              <w:rPr>
                <w:rFonts w:ascii="Times New Roman" w:hAnsi="Times New Roman"/>
                <w:sz w:val="24"/>
                <w:szCs w:val="24"/>
              </w:rPr>
              <w:t>Монтаж ЛЭП: разбивка трассы воздушных линий; рытьё котлованов под опоры; сборка и оснастка опор</w:t>
            </w:r>
          </w:p>
        </w:tc>
        <w:tc>
          <w:tcPr>
            <w:tcW w:w="850" w:type="dxa"/>
          </w:tcPr>
          <w:p w:rsidR="00B32EE2" w:rsidRDefault="0075079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B32EE2" w:rsidRDefault="0075079D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устройства опор ВЛ по типовому альбому</w:t>
            </w:r>
          </w:p>
        </w:tc>
      </w:tr>
      <w:tr w:rsidR="0075079D" w:rsidRPr="0075079D" w:rsidTr="0075079D">
        <w:trPr>
          <w:jc w:val="center"/>
        </w:trPr>
        <w:tc>
          <w:tcPr>
            <w:tcW w:w="651" w:type="dxa"/>
            <w:vMerge w:val="restart"/>
          </w:tcPr>
          <w:p w:rsidR="007649C3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49C3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49C3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079D" w:rsidRPr="0085619F" w:rsidRDefault="0075079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7" w:type="dxa"/>
            <w:vMerge w:val="restart"/>
            <w:textDirection w:val="btLr"/>
          </w:tcPr>
          <w:p w:rsidR="0075079D" w:rsidRPr="0075079D" w:rsidRDefault="0075079D" w:rsidP="0075079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079D">
              <w:rPr>
                <w:rFonts w:ascii="Times New Roman" w:hAnsi="Times New Roman"/>
                <w:b/>
                <w:sz w:val="24"/>
                <w:szCs w:val="24"/>
              </w:rPr>
              <w:t>Сборка, монтаж и регулировка электрооборудования промышленных предприятий.</w:t>
            </w:r>
          </w:p>
        </w:tc>
        <w:tc>
          <w:tcPr>
            <w:tcW w:w="3260" w:type="dxa"/>
          </w:tcPr>
          <w:p w:rsidR="0075079D" w:rsidRPr="0075079D" w:rsidRDefault="0075079D" w:rsidP="007507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079D">
              <w:rPr>
                <w:rFonts w:ascii="Times New Roman" w:hAnsi="Times New Roman"/>
                <w:sz w:val="24"/>
                <w:szCs w:val="24"/>
              </w:rPr>
              <w:t>Электроо</w:t>
            </w:r>
            <w:r>
              <w:rPr>
                <w:rFonts w:ascii="Times New Roman" w:hAnsi="Times New Roman"/>
                <w:sz w:val="24"/>
                <w:szCs w:val="24"/>
              </w:rPr>
              <w:t>борудование крановых механизмов</w:t>
            </w:r>
            <w:r w:rsidRPr="007507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079D" w:rsidRPr="0075079D" w:rsidRDefault="0075079D" w:rsidP="007507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079D" w:rsidRPr="0075079D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75079D" w:rsidRPr="0075079D" w:rsidRDefault="0075079D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докладов, презентаций об устройстве и классификации крановых механизмов</w:t>
            </w:r>
          </w:p>
        </w:tc>
      </w:tr>
      <w:tr w:rsidR="0075079D" w:rsidRPr="0075079D" w:rsidTr="00784AFC">
        <w:trPr>
          <w:jc w:val="center"/>
        </w:trPr>
        <w:tc>
          <w:tcPr>
            <w:tcW w:w="651" w:type="dxa"/>
            <w:vMerge/>
          </w:tcPr>
          <w:p w:rsidR="0075079D" w:rsidRPr="0085619F" w:rsidRDefault="0075079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75079D" w:rsidRPr="0085619F" w:rsidRDefault="0075079D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5079D" w:rsidRPr="0075079D" w:rsidRDefault="0075079D" w:rsidP="007507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079D">
              <w:rPr>
                <w:rFonts w:ascii="Times New Roman" w:hAnsi="Times New Roman"/>
                <w:sz w:val="24"/>
                <w:szCs w:val="24"/>
              </w:rPr>
              <w:t>Электрооборудование лифтов</w:t>
            </w:r>
          </w:p>
        </w:tc>
        <w:tc>
          <w:tcPr>
            <w:tcW w:w="850" w:type="dxa"/>
          </w:tcPr>
          <w:p w:rsidR="0075079D" w:rsidRPr="0075079D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75079D" w:rsidRPr="0075079D" w:rsidRDefault="0075079D" w:rsidP="007507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докладов, презентаций об устройстве и классификации э</w:t>
            </w:r>
            <w:r w:rsidRPr="0075079D">
              <w:rPr>
                <w:rFonts w:ascii="Times New Roman" w:hAnsi="Times New Roman"/>
                <w:sz w:val="24"/>
                <w:szCs w:val="24"/>
              </w:rPr>
              <w:t>лектрооборудовани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75079D">
              <w:rPr>
                <w:rFonts w:ascii="Times New Roman" w:hAnsi="Times New Roman"/>
                <w:sz w:val="24"/>
                <w:szCs w:val="24"/>
              </w:rPr>
              <w:t xml:space="preserve"> лифтов</w:t>
            </w:r>
          </w:p>
        </w:tc>
      </w:tr>
      <w:tr w:rsidR="0075079D" w:rsidRPr="0075079D" w:rsidTr="00784AFC">
        <w:trPr>
          <w:jc w:val="center"/>
        </w:trPr>
        <w:tc>
          <w:tcPr>
            <w:tcW w:w="651" w:type="dxa"/>
            <w:vMerge/>
          </w:tcPr>
          <w:p w:rsidR="0075079D" w:rsidRPr="0085619F" w:rsidRDefault="0075079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75079D" w:rsidRPr="0085619F" w:rsidRDefault="0075079D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5079D" w:rsidRPr="0075079D" w:rsidRDefault="00C301F9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079D">
              <w:rPr>
                <w:rFonts w:ascii="Times New Roman" w:hAnsi="Times New Roman"/>
                <w:sz w:val="24"/>
                <w:szCs w:val="24"/>
              </w:rPr>
              <w:t>Электрооборудование механизмов непрер</w:t>
            </w:r>
            <w:r>
              <w:rPr>
                <w:rFonts w:ascii="Times New Roman" w:hAnsi="Times New Roman"/>
                <w:sz w:val="24"/>
                <w:szCs w:val="24"/>
              </w:rPr>
              <w:t>ывного транспор</w:t>
            </w:r>
            <w:r w:rsidR="007649C3">
              <w:rPr>
                <w:rFonts w:ascii="Times New Roman" w:hAnsi="Times New Roman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5079D" w:rsidRPr="0075079D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75079D" w:rsidRPr="0075079D" w:rsidRDefault="0075079D" w:rsidP="008E64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докладов, презентаций об устройстве и классификации</w:t>
            </w:r>
            <w:r w:rsidR="00C301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49C3">
              <w:rPr>
                <w:rFonts w:ascii="Times New Roman" w:hAnsi="Times New Roman"/>
                <w:sz w:val="24"/>
                <w:szCs w:val="24"/>
              </w:rPr>
              <w:t>транспортёров, эскалаторов и др.</w:t>
            </w:r>
          </w:p>
        </w:tc>
      </w:tr>
      <w:tr w:rsidR="0075079D" w:rsidRPr="0075079D" w:rsidTr="00784AFC">
        <w:trPr>
          <w:jc w:val="center"/>
        </w:trPr>
        <w:tc>
          <w:tcPr>
            <w:tcW w:w="651" w:type="dxa"/>
            <w:vMerge/>
          </w:tcPr>
          <w:p w:rsidR="0075079D" w:rsidRPr="0085619F" w:rsidRDefault="0075079D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  <w:vMerge/>
          </w:tcPr>
          <w:p w:rsidR="0075079D" w:rsidRPr="0085619F" w:rsidRDefault="0075079D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5079D" w:rsidRPr="0075079D" w:rsidRDefault="007649C3" w:rsidP="00764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079D">
              <w:rPr>
                <w:rFonts w:ascii="Times New Roman" w:hAnsi="Times New Roman"/>
                <w:sz w:val="24"/>
                <w:szCs w:val="24"/>
              </w:rPr>
              <w:t>Электрооборудование насосов, вентиляторов, компрессоров.</w:t>
            </w:r>
          </w:p>
        </w:tc>
        <w:tc>
          <w:tcPr>
            <w:tcW w:w="850" w:type="dxa"/>
          </w:tcPr>
          <w:p w:rsidR="0075079D" w:rsidRPr="0075079D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74" w:type="dxa"/>
          </w:tcPr>
          <w:p w:rsidR="0075079D" w:rsidRPr="0075079D" w:rsidRDefault="0075079D" w:rsidP="00764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докладов, презентаций об устройстве и классификации</w:t>
            </w:r>
            <w:r w:rsidR="007649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49C3" w:rsidRPr="0075079D">
              <w:rPr>
                <w:rFonts w:ascii="Times New Roman" w:hAnsi="Times New Roman"/>
                <w:sz w:val="24"/>
                <w:szCs w:val="24"/>
              </w:rPr>
              <w:t>на</w:t>
            </w:r>
            <w:r w:rsidR="007649C3">
              <w:rPr>
                <w:rFonts w:ascii="Times New Roman" w:hAnsi="Times New Roman"/>
                <w:sz w:val="24"/>
                <w:szCs w:val="24"/>
              </w:rPr>
              <w:t>-</w:t>
            </w:r>
            <w:r w:rsidR="007649C3" w:rsidRPr="0075079D">
              <w:rPr>
                <w:rFonts w:ascii="Times New Roman" w:hAnsi="Times New Roman"/>
                <w:sz w:val="24"/>
                <w:szCs w:val="24"/>
              </w:rPr>
              <w:t>сосов</w:t>
            </w:r>
            <w:r w:rsidR="007649C3">
              <w:rPr>
                <w:rFonts w:ascii="Times New Roman" w:hAnsi="Times New Roman"/>
                <w:sz w:val="24"/>
                <w:szCs w:val="24"/>
              </w:rPr>
              <w:t>/</w:t>
            </w:r>
            <w:r w:rsidR="007649C3" w:rsidRPr="0075079D">
              <w:rPr>
                <w:rFonts w:ascii="Times New Roman" w:hAnsi="Times New Roman"/>
                <w:sz w:val="24"/>
                <w:szCs w:val="24"/>
              </w:rPr>
              <w:t xml:space="preserve"> вентиляторов</w:t>
            </w:r>
            <w:r w:rsidR="007649C3">
              <w:rPr>
                <w:rFonts w:ascii="Times New Roman" w:hAnsi="Times New Roman"/>
                <w:sz w:val="24"/>
                <w:szCs w:val="24"/>
              </w:rPr>
              <w:t>/</w:t>
            </w:r>
            <w:r w:rsidR="007649C3" w:rsidRPr="0075079D">
              <w:rPr>
                <w:rFonts w:ascii="Times New Roman" w:hAnsi="Times New Roman"/>
                <w:sz w:val="24"/>
                <w:szCs w:val="24"/>
              </w:rPr>
              <w:t xml:space="preserve"> компрессоров</w:t>
            </w:r>
          </w:p>
        </w:tc>
      </w:tr>
      <w:tr w:rsidR="007649C3" w:rsidRPr="0075079D" w:rsidTr="00784AFC">
        <w:trPr>
          <w:jc w:val="center"/>
        </w:trPr>
        <w:tc>
          <w:tcPr>
            <w:tcW w:w="651" w:type="dxa"/>
          </w:tcPr>
          <w:p w:rsidR="007649C3" w:rsidRPr="0085619F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" w:type="dxa"/>
          </w:tcPr>
          <w:p w:rsidR="007649C3" w:rsidRPr="0085619F" w:rsidRDefault="007649C3" w:rsidP="00DA7B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649C3" w:rsidRPr="0075079D" w:rsidRDefault="007649C3" w:rsidP="00764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49C3" w:rsidRPr="007649C3" w:rsidRDefault="007649C3" w:rsidP="00DA7B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49C3"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4074" w:type="dxa"/>
          </w:tcPr>
          <w:p w:rsidR="007649C3" w:rsidRDefault="007649C3" w:rsidP="00764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732CC" w:rsidRDefault="002732CC" w:rsidP="002732CC">
      <w:pPr>
        <w:pStyle w:val="a4"/>
        <w:spacing w:after="0" w:line="360" w:lineRule="auto"/>
        <w:ind w:left="1429"/>
        <w:rPr>
          <w:rFonts w:ascii="Times New Roman" w:hAnsi="Times New Roman"/>
          <w:b/>
          <w:sz w:val="28"/>
          <w:szCs w:val="28"/>
        </w:rPr>
      </w:pPr>
    </w:p>
    <w:p w:rsidR="002732CC" w:rsidRDefault="002732CC" w:rsidP="002732CC">
      <w:pPr>
        <w:pStyle w:val="a4"/>
        <w:spacing w:after="0" w:line="360" w:lineRule="auto"/>
        <w:ind w:left="1429"/>
        <w:rPr>
          <w:rFonts w:ascii="Times New Roman" w:hAnsi="Times New Roman"/>
          <w:b/>
          <w:sz w:val="28"/>
          <w:szCs w:val="28"/>
        </w:rPr>
      </w:pPr>
    </w:p>
    <w:p w:rsidR="006C63E2" w:rsidRDefault="006C63E2" w:rsidP="000C2ACD">
      <w:pPr>
        <w:pStyle w:val="a4"/>
        <w:numPr>
          <w:ilvl w:val="0"/>
          <w:numId w:val="19"/>
        </w:numPr>
        <w:spacing w:after="0" w:line="360" w:lineRule="auto"/>
        <w:ind w:left="1429" w:hanging="360"/>
        <w:jc w:val="center"/>
        <w:rPr>
          <w:rFonts w:ascii="Times New Roman" w:hAnsi="Times New Roman"/>
          <w:b/>
          <w:sz w:val="28"/>
          <w:szCs w:val="28"/>
        </w:rPr>
      </w:pPr>
      <w:r w:rsidRPr="0085619F">
        <w:rPr>
          <w:rFonts w:ascii="Times New Roman" w:hAnsi="Times New Roman"/>
          <w:b/>
          <w:sz w:val="28"/>
          <w:szCs w:val="28"/>
        </w:rPr>
        <w:t>Список рекомендуемых источников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Основные источники: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1. Учебники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Акимова Н.А., Котеленец Н.Ф., Сентюрихин Н.И. Монтаж, техническая эксплуатация и ремонт электрического и электромеханического оборудования - М.: Издательский центр «Академия», 2015.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Сибикин Ю.Д., Сибикин М.Ю. Технология электромонтажных работ: учебное пособие / Ю.Д. Сибикин, М.Ю. Сибикин. – М.: ФОРУМ; ИНФРА-М, 2014.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2. Справочники: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Кацман М.М. Справочник по электрическим машинам - М.: Издательский центр «Академия», 2009.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Справочник по электрическим машинам / под ред. И.П.Копылова, Б.К. Клокова.- М.: Энергоатомиздат, 2001.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Справочник по монтажу силового и вспомогательного оборудования промышленных и гражданских зданий/ под ред. Н.А. Иванова- М.: Энергоатомиздат, 2004.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Сибикин Ю.Д. Справочник электромонтажника – М.: .: Издательский центр «Академия», 2003.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Москаленко В.В. Справочник электросонтёра - М.: Издательский центр «Академия», 2012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Дополнительные источники: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1.</w:t>
      </w:r>
      <w:r w:rsidRPr="00DB756F">
        <w:rPr>
          <w:rFonts w:ascii="Times New Roman" w:hAnsi="Times New Roman"/>
          <w:sz w:val="28"/>
          <w:szCs w:val="28"/>
        </w:rPr>
        <w:tab/>
        <w:t>Учебники и учебные пособия: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Антонов М.В., Акимова Н.А., Котелец Н.Ф. Эксплуатация и ремонт электрических машин: Учебное пособие- М.: Высшая школа, 1998.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lastRenderedPageBreak/>
        <w:t>Атабеков В.Б Монтаж электрических сетей и силового оборудования.- М.: Высшая школа, 1996.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Зюзин А.Ф., Поконов Н. З., Антонов М.В. Монтаж, эксплуатация и ремонт электрооборудования промышленных предприятий и электроустановок- М.: Высшая школа, 1997.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Кацман М.М. Электрические машины - М.: Издательский центр «Академия», 2006.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Кацман М.М. Лабораторные работы по электрическим машинам и электроприводу - М.: Издательский центр «Академия», 2008.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Келим Ю.И. Типовые элементы систем автоматического управления - М.: Форум, 2007</w:t>
      </w:r>
    </w:p>
    <w:p w:rsidR="00DB756F" w:rsidRPr="00DB756F" w:rsidRDefault="00DB756F" w:rsidP="00DB756F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756F">
        <w:rPr>
          <w:rFonts w:ascii="Times New Roman" w:hAnsi="Times New Roman"/>
          <w:sz w:val="28"/>
          <w:szCs w:val="28"/>
        </w:rPr>
        <w:t>Рожкова Л.Д., Кареева Л.К., Чиркова Т.В. Электрооборудование промышленных и гражданских зданий - М.: Издательский центр «Академия», 2009.</w:t>
      </w:r>
    </w:p>
    <w:sectPr w:rsidR="00DB756F" w:rsidRPr="00DB756F" w:rsidSect="00271B43">
      <w:footerReference w:type="default" r:id="rId9"/>
      <w:pgSz w:w="11905" w:h="16837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49C" w:rsidRDefault="00D6649C" w:rsidP="00AF784B">
      <w:pPr>
        <w:spacing w:after="0" w:line="240" w:lineRule="auto"/>
      </w:pPr>
      <w:r>
        <w:separator/>
      </w:r>
    </w:p>
  </w:endnote>
  <w:endnote w:type="continuationSeparator" w:id="0">
    <w:p w:rsidR="00D6649C" w:rsidRDefault="00D6649C" w:rsidP="00AF7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30486859"/>
      <w:docPartObj>
        <w:docPartGallery w:val="Page Numbers (Bottom of Page)"/>
        <w:docPartUnique/>
      </w:docPartObj>
    </w:sdtPr>
    <w:sdtEndPr/>
    <w:sdtContent>
      <w:p w:rsidR="00760D04" w:rsidRDefault="00760D0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8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0D04" w:rsidRDefault="00760D0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49C" w:rsidRDefault="00D6649C" w:rsidP="00AF784B">
      <w:pPr>
        <w:spacing w:after="0" w:line="240" w:lineRule="auto"/>
      </w:pPr>
      <w:r>
        <w:separator/>
      </w:r>
    </w:p>
  </w:footnote>
  <w:footnote w:type="continuationSeparator" w:id="0">
    <w:p w:rsidR="00D6649C" w:rsidRDefault="00D6649C" w:rsidP="00AF7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80E89D0"/>
    <w:lvl w:ilvl="0">
      <w:numFmt w:val="bullet"/>
      <w:lvlText w:val="*"/>
      <w:lvlJc w:val="left"/>
    </w:lvl>
  </w:abstractNum>
  <w:abstractNum w:abstractNumId="1" w15:restartNumberingAfterBreak="0">
    <w:nsid w:val="03DA7F27"/>
    <w:multiLevelType w:val="hybridMultilevel"/>
    <w:tmpl w:val="8856E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E1337"/>
    <w:multiLevelType w:val="hybridMultilevel"/>
    <w:tmpl w:val="9BE04EC8"/>
    <w:lvl w:ilvl="0" w:tplc="A9BE61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512D9"/>
    <w:multiLevelType w:val="singleLevel"/>
    <w:tmpl w:val="7D2ED04C"/>
    <w:lvl w:ilvl="0">
      <w:start w:val="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7414B04"/>
    <w:multiLevelType w:val="singleLevel"/>
    <w:tmpl w:val="311667C0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37A4232"/>
    <w:multiLevelType w:val="singleLevel"/>
    <w:tmpl w:val="62FE21D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2F2AAA"/>
    <w:multiLevelType w:val="hybridMultilevel"/>
    <w:tmpl w:val="D5D27B28"/>
    <w:lvl w:ilvl="0" w:tplc="749E4B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1B1E"/>
    <w:multiLevelType w:val="singleLevel"/>
    <w:tmpl w:val="F45C08B4"/>
    <w:lvl w:ilvl="0">
      <w:start w:val="7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CA748F1"/>
    <w:multiLevelType w:val="hybridMultilevel"/>
    <w:tmpl w:val="4E348B64"/>
    <w:lvl w:ilvl="0" w:tplc="F3E09F9A">
      <w:start w:val="4"/>
      <w:numFmt w:val="decimal"/>
      <w:lvlText w:val="%1."/>
      <w:lvlJc w:val="left"/>
      <w:pPr>
        <w:ind w:left="142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CBA166B"/>
    <w:multiLevelType w:val="hybridMultilevel"/>
    <w:tmpl w:val="8F227690"/>
    <w:lvl w:ilvl="0" w:tplc="A9BE61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872517"/>
    <w:multiLevelType w:val="singleLevel"/>
    <w:tmpl w:val="095441EC"/>
    <w:lvl w:ilvl="0">
      <w:start w:val="5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1C76317"/>
    <w:multiLevelType w:val="hybridMultilevel"/>
    <w:tmpl w:val="6F4ACC2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31E5BD8"/>
    <w:multiLevelType w:val="hybridMultilevel"/>
    <w:tmpl w:val="745C83CE"/>
    <w:lvl w:ilvl="0" w:tplc="B98A5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1B46EEF"/>
    <w:multiLevelType w:val="hybridMultilevel"/>
    <w:tmpl w:val="39DE7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3F7CB2"/>
    <w:multiLevelType w:val="multilevel"/>
    <w:tmpl w:val="9C5CF256"/>
    <w:lvl w:ilvl="0">
      <w:start w:val="3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DB320C0"/>
    <w:multiLevelType w:val="hybridMultilevel"/>
    <w:tmpl w:val="4BAA0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10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44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59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5"/>
  </w:num>
  <w:num w:numId="15">
    <w:abstractNumId w:val="3"/>
  </w:num>
  <w:num w:numId="16">
    <w:abstractNumId w:val="4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4"/>
  </w:num>
  <w:num w:numId="19">
    <w:abstractNumId w:val="14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" w:hAnsi="Times New Roman" w:cs="Times New Roman" w:hint="default"/>
          <w:b w:val="0"/>
        </w:rPr>
      </w:lvl>
    </w:lvlOverride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66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8"/>
  </w:num>
  <w:num w:numId="22">
    <w:abstractNumId w:val="2"/>
  </w:num>
  <w:num w:numId="23">
    <w:abstractNumId w:val="6"/>
  </w:num>
  <w:num w:numId="24">
    <w:abstractNumId w:val="15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134"/>
    <w:rsid w:val="0002533F"/>
    <w:rsid w:val="00042D72"/>
    <w:rsid w:val="0008387C"/>
    <w:rsid w:val="000941E8"/>
    <w:rsid w:val="000A1AFE"/>
    <w:rsid w:val="000A3039"/>
    <w:rsid w:val="000C2036"/>
    <w:rsid w:val="000C2ACD"/>
    <w:rsid w:val="000E7EBD"/>
    <w:rsid w:val="00141624"/>
    <w:rsid w:val="00194A80"/>
    <w:rsid w:val="001A21C3"/>
    <w:rsid w:val="001B31B3"/>
    <w:rsid w:val="001C268C"/>
    <w:rsid w:val="001D51D0"/>
    <w:rsid w:val="00200CC3"/>
    <w:rsid w:val="0021004A"/>
    <w:rsid w:val="00271B43"/>
    <w:rsid w:val="002732CC"/>
    <w:rsid w:val="00287BE5"/>
    <w:rsid w:val="002C2BB1"/>
    <w:rsid w:val="00334059"/>
    <w:rsid w:val="0037527D"/>
    <w:rsid w:val="00395E18"/>
    <w:rsid w:val="003C6D84"/>
    <w:rsid w:val="003D52D3"/>
    <w:rsid w:val="003E3728"/>
    <w:rsid w:val="003F6AF0"/>
    <w:rsid w:val="00464765"/>
    <w:rsid w:val="004812AC"/>
    <w:rsid w:val="0049715D"/>
    <w:rsid w:val="004B289A"/>
    <w:rsid w:val="00530C43"/>
    <w:rsid w:val="00534F63"/>
    <w:rsid w:val="0054486B"/>
    <w:rsid w:val="00553C46"/>
    <w:rsid w:val="00574F80"/>
    <w:rsid w:val="005779D6"/>
    <w:rsid w:val="00593474"/>
    <w:rsid w:val="00594EB2"/>
    <w:rsid w:val="00597C80"/>
    <w:rsid w:val="005A093D"/>
    <w:rsid w:val="005E2D32"/>
    <w:rsid w:val="005E67A9"/>
    <w:rsid w:val="006014B7"/>
    <w:rsid w:val="0064198A"/>
    <w:rsid w:val="006907D8"/>
    <w:rsid w:val="006A4727"/>
    <w:rsid w:val="006C63E2"/>
    <w:rsid w:val="006F3FF5"/>
    <w:rsid w:val="006F4450"/>
    <w:rsid w:val="0075079D"/>
    <w:rsid w:val="00760D04"/>
    <w:rsid w:val="007649C3"/>
    <w:rsid w:val="007747B5"/>
    <w:rsid w:val="00784AFC"/>
    <w:rsid w:val="007D28CF"/>
    <w:rsid w:val="008141E2"/>
    <w:rsid w:val="008409F6"/>
    <w:rsid w:val="008524BD"/>
    <w:rsid w:val="0085619F"/>
    <w:rsid w:val="0086401C"/>
    <w:rsid w:val="00871115"/>
    <w:rsid w:val="00881170"/>
    <w:rsid w:val="00884DD6"/>
    <w:rsid w:val="008B4CB3"/>
    <w:rsid w:val="008C49A5"/>
    <w:rsid w:val="008E64CB"/>
    <w:rsid w:val="0094113F"/>
    <w:rsid w:val="00943A02"/>
    <w:rsid w:val="00944A25"/>
    <w:rsid w:val="00951F64"/>
    <w:rsid w:val="009626D7"/>
    <w:rsid w:val="00962E78"/>
    <w:rsid w:val="00965101"/>
    <w:rsid w:val="00965134"/>
    <w:rsid w:val="0097176B"/>
    <w:rsid w:val="009922DC"/>
    <w:rsid w:val="009A23A6"/>
    <w:rsid w:val="009B7226"/>
    <w:rsid w:val="009C52FA"/>
    <w:rsid w:val="00A10A76"/>
    <w:rsid w:val="00A41912"/>
    <w:rsid w:val="00A74F2C"/>
    <w:rsid w:val="00AB03D6"/>
    <w:rsid w:val="00AF784B"/>
    <w:rsid w:val="00B1477E"/>
    <w:rsid w:val="00B32C11"/>
    <w:rsid w:val="00B32EE2"/>
    <w:rsid w:val="00B423B0"/>
    <w:rsid w:val="00B7415A"/>
    <w:rsid w:val="00BC4ACC"/>
    <w:rsid w:val="00C164BE"/>
    <w:rsid w:val="00C301F9"/>
    <w:rsid w:val="00C4024C"/>
    <w:rsid w:val="00C51C4F"/>
    <w:rsid w:val="00C71AAB"/>
    <w:rsid w:val="00C87BF1"/>
    <w:rsid w:val="00CC26AF"/>
    <w:rsid w:val="00D659A2"/>
    <w:rsid w:val="00D6649C"/>
    <w:rsid w:val="00D7472A"/>
    <w:rsid w:val="00DA7B3D"/>
    <w:rsid w:val="00DB756F"/>
    <w:rsid w:val="00E254A5"/>
    <w:rsid w:val="00E52EC1"/>
    <w:rsid w:val="00EA5CD1"/>
    <w:rsid w:val="00EB40D1"/>
    <w:rsid w:val="00EE02DD"/>
    <w:rsid w:val="00EF7034"/>
    <w:rsid w:val="00F644AD"/>
    <w:rsid w:val="00F7340E"/>
    <w:rsid w:val="00FA2F5D"/>
    <w:rsid w:val="00FA7C7D"/>
    <w:rsid w:val="00FB5CED"/>
    <w:rsid w:val="00FE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378EB-E6CA-40B7-BD2C-AFF8E8202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134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651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96513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96513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E254A5"/>
    <w:pPr>
      <w:ind w:left="720"/>
      <w:contextualSpacing/>
    </w:pPr>
  </w:style>
  <w:style w:type="table" w:styleId="a5">
    <w:name w:val="Table Grid"/>
    <w:basedOn w:val="a1"/>
    <w:uiPriority w:val="59"/>
    <w:rsid w:val="00FA7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A10A76"/>
    <w:pPr>
      <w:widowControl w:val="0"/>
      <w:spacing w:after="0" w:line="240" w:lineRule="auto"/>
      <w:ind w:firstLine="500"/>
    </w:pPr>
    <w:rPr>
      <w:rFonts w:ascii="Courier New" w:eastAsia="Times New Roman" w:hAnsi="Courier New"/>
      <w:sz w:val="1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1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0A76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F7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F784B"/>
    <w:rPr>
      <w:rFonts w:ascii="Calibri" w:eastAsia="Calibri" w:hAnsi="Calibri"/>
      <w:sz w:val="22"/>
    </w:rPr>
  </w:style>
  <w:style w:type="paragraph" w:styleId="aa">
    <w:name w:val="footer"/>
    <w:basedOn w:val="a"/>
    <w:link w:val="ab"/>
    <w:uiPriority w:val="99"/>
    <w:unhideWhenUsed/>
    <w:rsid w:val="00AF7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F784B"/>
    <w:rPr>
      <w:rFonts w:ascii="Calibri" w:eastAsia="Calibri" w:hAnsi="Calibri"/>
      <w:sz w:val="22"/>
    </w:rPr>
  </w:style>
  <w:style w:type="paragraph" w:styleId="ac">
    <w:name w:val="No Spacing"/>
    <w:qFormat/>
    <w:rsid w:val="00B32C11"/>
    <w:pPr>
      <w:spacing w:after="0" w:line="240" w:lineRule="auto"/>
    </w:pPr>
    <w:rPr>
      <w:rFonts w:ascii="Calibri" w:eastAsia="Calibri" w:hAnsi="Calibri"/>
      <w:sz w:val="22"/>
    </w:rPr>
  </w:style>
  <w:style w:type="paragraph" w:styleId="2">
    <w:name w:val="List 2"/>
    <w:basedOn w:val="a"/>
    <w:rsid w:val="00395E18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17A2C-D6E0-48A3-8096-B349A186D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5698</Words>
  <Characters>32481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4</cp:revision>
  <cp:lastPrinted>2014-12-20T08:30:00Z</cp:lastPrinted>
  <dcterms:created xsi:type="dcterms:W3CDTF">2019-04-13T10:56:00Z</dcterms:created>
  <dcterms:modified xsi:type="dcterms:W3CDTF">2023-01-12T16:26:00Z</dcterms:modified>
</cp:coreProperties>
</file>